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color w:val="000000"/>
          <w:sz w:val="52"/>
          <w:szCs w:val="52"/>
        </w:rPr>
      </w:pPr>
    </w:p>
    <w:p>
      <w:pPr>
        <w:jc w:val="center"/>
        <w:rPr>
          <w:rFonts w:hint="eastAsia" w:ascii="黑体" w:hAnsi="黑体" w:eastAsia="黑体" w:cs="黑体"/>
          <w:bCs/>
          <w:color w:val="000000"/>
          <w:sz w:val="52"/>
          <w:szCs w:val="52"/>
        </w:rPr>
      </w:pPr>
      <w:r>
        <w:rPr>
          <w:rFonts w:hint="eastAsia" w:ascii="黑体" w:hAnsi="黑体" w:eastAsia="黑体" w:cs="黑体"/>
          <w:bCs/>
          <w:color w:val="000000"/>
          <w:sz w:val="52"/>
          <w:szCs w:val="52"/>
        </w:rPr>
        <w:t>车辆采购</w:t>
      </w:r>
    </w:p>
    <w:p>
      <w:pPr>
        <w:jc w:val="center"/>
        <w:rPr>
          <w:rFonts w:hint="eastAsia" w:ascii="黑体" w:hAnsi="黑体" w:eastAsia="黑体" w:cs="黑体"/>
          <w:bCs/>
          <w:color w:val="000000"/>
          <w:sz w:val="52"/>
          <w:szCs w:val="52"/>
        </w:rPr>
      </w:pPr>
    </w:p>
    <w:p>
      <w:pPr>
        <w:jc w:val="center"/>
        <w:rPr>
          <w:rFonts w:hint="eastAsia" w:ascii="黑体" w:hAnsi="黑体" w:eastAsia="黑体" w:cs="黑体"/>
          <w:bCs/>
          <w:color w:val="000000"/>
          <w:sz w:val="52"/>
          <w:szCs w:val="52"/>
        </w:rPr>
      </w:pPr>
    </w:p>
    <w:p>
      <w:pPr>
        <w:jc w:val="center"/>
        <w:rPr>
          <w:rFonts w:hint="eastAsia" w:ascii="Times New Roman" w:hAnsi="Times New Roman" w:eastAsia="宋体" w:cs="Times New Roman"/>
          <w:b/>
          <w:sz w:val="52"/>
          <w:szCs w:val="52"/>
          <w:highlight w:val="none"/>
        </w:rPr>
      </w:pPr>
      <w:r>
        <w:rPr>
          <w:rFonts w:hint="eastAsia" w:ascii="Times New Roman" w:hAnsi="Times New Roman" w:eastAsia="宋体" w:cs="Times New Roman"/>
          <w:b/>
          <w:sz w:val="52"/>
          <w:szCs w:val="52"/>
          <w:highlight w:val="none"/>
        </w:rPr>
        <w:t>询价文件</w:t>
      </w:r>
    </w:p>
    <w:p>
      <w:pPr>
        <w:rPr>
          <w:rFonts w:ascii="宋体" w:cs="宋体"/>
          <w:b/>
          <w:color w:val="000000"/>
          <w:sz w:val="48"/>
          <w:szCs w:val="48"/>
        </w:rPr>
      </w:pPr>
    </w:p>
    <w:p>
      <w:pPr>
        <w:jc w:val="center"/>
        <w:rPr>
          <w:rFonts w:ascii="宋体" w:cs="宋体"/>
          <w:bCs/>
          <w:color w:val="000000"/>
          <w:sz w:val="52"/>
          <w:szCs w:val="52"/>
        </w:rPr>
      </w:pPr>
    </w:p>
    <w:p>
      <w:pPr>
        <w:jc w:val="center"/>
        <w:rPr>
          <w:rFonts w:ascii="宋体" w:cs="宋体"/>
          <w:b/>
          <w:color w:val="000000"/>
          <w:sz w:val="88"/>
          <w:szCs w:val="88"/>
        </w:rPr>
      </w:pPr>
    </w:p>
    <w:p>
      <w:pPr>
        <w:rPr>
          <w:bCs/>
          <w:color w:val="000000"/>
          <w:sz w:val="40"/>
          <w:szCs w:val="40"/>
        </w:rPr>
      </w:pPr>
    </w:p>
    <w:p>
      <w:pPr>
        <w:rPr>
          <w:b/>
          <w:color w:val="000000"/>
          <w:sz w:val="40"/>
          <w:szCs w:val="40"/>
        </w:rPr>
      </w:pPr>
    </w:p>
    <w:p>
      <w:pPr>
        <w:spacing w:before="100" w:line="224" w:lineRule="auto"/>
        <w:ind w:left="661"/>
        <w:jc w:val="center"/>
        <w:rPr>
          <w:rFonts w:ascii="宋体" w:cs="宋体"/>
          <w:spacing w:val="-2"/>
          <w:sz w:val="31"/>
          <w:szCs w:val="31"/>
        </w:rPr>
      </w:pPr>
      <w:r>
        <w:rPr>
          <w:rFonts w:hint="eastAsia" w:ascii="宋体" w:hAnsi="宋体" w:cs="宋体"/>
          <w:spacing w:val="-2"/>
          <w:sz w:val="31"/>
          <w:szCs w:val="31"/>
        </w:rPr>
        <w:t>响应人：合江县鸿发运输有限责任公司</w:t>
      </w:r>
    </w:p>
    <w:p>
      <w:pPr>
        <w:spacing w:before="100" w:line="224" w:lineRule="auto"/>
        <w:jc w:val="center"/>
        <w:rPr>
          <w:rFonts w:hint="eastAsia" w:ascii="Times New Roman" w:hAnsi="Times New Roman" w:eastAsia="宋体" w:cs="宋体"/>
          <w:b/>
          <w:bCs/>
          <w:kern w:val="2"/>
          <w:sz w:val="32"/>
          <w:szCs w:val="32"/>
          <w:lang w:val="en-US" w:eastAsia="zh-CN" w:bidi="ar-SA"/>
        </w:rPr>
      </w:pPr>
      <w:r>
        <w:rPr>
          <w:rFonts w:ascii="宋体" w:hAnsi="宋体" w:cs="宋体"/>
          <w:spacing w:val="-2"/>
          <w:sz w:val="31"/>
          <w:szCs w:val="31"/>
        </w:rPr>
        <w:t>2023</w:t>
      </w:r>
      <w:r>
        <w:rPr>
          <w:rFonts w:hint="eastAsia" w:ascii="宋体" w:hAnsi="宋体" w:cs="宋体"/>
          <w:spacing w:val="-2"/>
          <w:sz w:val="31"/>
          <w:szCs w:val="31"/>
          <w:lang w:val="zh-CN"/>
        </w:rPr>
        <w:t>年</w:t>
      </w:r>
      <w:r>
        <w:rPr>
          <w:rFonts w:ascii="宋体" w:hAnsi="宋体" w:cs="宋体"/>
          <w:spacing w:val="-2"/>
          <w:sz w:val="31"/>
          <w:szCs w:val="31"/>
        </w:rPr>
        <w:t>2</w:t>
      </w:r>
      <w:r>
        <w:rPr>
          <w:rFonts w:hint="eastAsia" w:ascii="宋体" w:hAnsi="宋体" w:cs="宋体"/>
          <w:spacing w:val="-2"/>
          <w:sz w:val="31"/>
          <w:szCs w:val="31"/>
          <w:lang w:val="zh-CN"/>
        </w:rPr>
        <w:t>月</w:t>
      </w:r>
      <w:bookmarkStart w:id="0" w:name="_Hlt101843627"/>
      <w:bookmarkEnd w:id="0"/>
      <w:bookmarkStart w:id="1" w:name="_Hlt101233737"/>
      <w:bookmarkEnd w:id="1"/>
      <w:bookmarkStart w:id="2" w:name="_Toc5869720"/>
      <w:bookmarkStart w:id="3" w:name="_Toc26975438"/>
      <w:r>
        <w:rPr>
          <w:rFonts w:ascii="宋体" w:cs="黑体"/>
          <w:sz w:val="32"/>
          <w:szCs w:val="32"/>
        </w:rPr>
        <w:br w:type="page"/>
      </w:r>
      <w:bookmarkStart w:id="4" w:name="_Toc23355"/>
      <w:r>
        <w:rPr>
          <w:rFonts w:hint="eastAsia" w:ascii="Times New Roman" w:hAnsi="Times New Roman" w:eastAsia="宋体" w:cs="宋体"/>
          <w:b/>
          <w:bCs/>
          <w:kern w:val="2"/>
          <w:sz w:val="32"/>
          <w:szCs w:val="32"/>
          <w:lang w:val="en-US" w:eastAsia="zh-CN" w:bidi="ar-SA"/>
        </w:rPr>
        <w:t>第一章 询价公告</w:t>
      </w:r>
      <w:bookmarkEnd w:id="4"/>
    </w:p>
    <w:p>
      <w:pPr>
        <w:keepNext w:val="0"/>
        <w:keepLines w:val="0"/>
        <w:pageBreakBefore w:val="0"/>
        <w:widowControl w:val="0"/>
        <w:kinsoku/>
        <w:wordWrap/>
        <w:overflowPunct/>
        <w:topLinePunct w:val="0"/>
        <w:autoSpaceDE/>
        <w:autoSpaceDN/>
        <w:bidi w:val="0"/>
        <w:adjustRightInd/>
        <w:snapToGrid/>
        <w:spacing w:line="280" w:lineRule="exact"/>
        <w:ind w:firstLine="480"/>
        <w:jc w:val="left"/>
        <w:textAlignment w:val="auto"/>
        <w:rPr>
          <w:rFonts w:ascii="宋体" w:cs="宋体"/>
          <w:color w:val="000000"/>
          <w:kern w:val="0"/>
          <w:sz w:val="10"/>
          <w:szCs w:val="10"/>
        </w:rPr>
      </w:pPr>
      <w:r>
        <w:rPr>
          <w:rFonts w:hint="eastAsia" w:ascii="宋体" w:hAnsi="宋体" w:cs="宋体"/>
          <w:color w:val="000000"/>
          <w:kern w:val="0"/>
          <w:sz w:val="24"/>
          <w:szCs w:val="24"/>
          <w:u w:val="single"/>
        </w:rPr>
        <w:t>合江县鸿发运输有限公司</w:t>
      </w:r>
      <w:r>
        <w:rPr>
          <w:rFonts w:hint="eastAsia" w:ascii="宋体" w:hAnsi="宋体" w:cs="宋体"/>
          <w:color w:val="000000"/>
          <w:kern w:val="0"/>
          <w:sz w:val="24"/>
          <w:szCs w:val="24"/>
        </w:rPr>
        <w:t>就</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车辆采购　</w:t>
      </w:r>
      <w:r>
        <w:rPr>
          <w:rFonts w:hint="eastAsia" w:ascii="宋体" w:hAnsi="宋体" w:cs="宋体"/>
          <w:color w:val="000000"/>
          <w:kern w:val="0"/>
          <w:sz w:val="24"/>
          <w:szCs w:val="24"/>
        </w:rPr>
        <w:t>组织询价采购，欢迎符合本项目</w:t>
      </w:r>
    </w:p>
    <w:p>
      <w:pPr>
        <w:keepNext w:val="0"/>
        <w:keepLines w:val="0"/>
        <w:pageBreakBefore w:val="0"/>
        <w:widowControl w:val="0"/>
        <w:kinsoku/>
        <w:wordWrap/>
        <w:overflowPunct/>
        <w:topLinePunct w:val="0"/>
        <w:autoSpaceDE/>
        <w:autoSpaceDN/>
        <w:bidi w:val="0"/>
        <w:adjustRightInd/>
        <w:snapToGrid/>
        <w:spacing w:line="280" w:lineRule="exact"/>
        <w:ind w:firstLine="480"/>
        <w:jc w:val="left"/>
        <w:textAlignment w:val="auto"/>
        <w:rPr>
          <w:rFonts w:ascii="宋体" w:cs="宋体"/>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cs="宋体"/>
          <w:sz w:val="24"/>
          <w:szCs w:val="24"/>
        </w:rPr>
      </w:pPr>
      <w:r>
        <w:rPr>
          <w:rFonts w:hint="eastAsia" w:ascii="宋体" w:hAnsi="宋体" w:cs="宋体"/>
          <w:color w:val="000000"/>
          <w:kern w:val="0"/>
          <w:sz w:val="24"/>
          <w:szCs w:val="24"/>
        </w:rPr>
        <w:t>资格条件的潜在供应商参与询价。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一、采购项目概况</w:t>
      </w:r>
      <w:r>
        <w:rPr>
          <w:rFonts w:ascii="宋体" w:hAnsi="宋体" w:cs="宋体"/>
          <w:b/>
          <w:color w:val="000000"/>
          <w:kern w:val="0"/>
          <w:sz w:val="24"/>
          <w:szCs w:val="24"/>
        </w:rPr>
        <w:t xml:space="preserve"> </w:t>
      </w:r>
    </w:p>
    <w:p>
      <w:pPr>
        <w:ind w:firstLine="480" w:firstLineChars="200"/>
        <w:rPr>
          <w:rFonts w:ascii="宋体" w:cs="宋体"/>
          <w:sz w:val="24"/>
          <w:szCs w:val="24"/>
        </w:rPr>
      </w:pPr>
      <w:r>
        <w:rPr>
          <w:rFonts w:ascii="宋体" w:hAnsi="宋体" w:cs="宋体"/>
          <w:color w:val="000000"/>
          <w:sz w:val="24"/>
          <w:szCs w:val="24"/>
        </w:rPr>
        <w:t>1</w:t>
      </w:r>
      <w:r>
        <w:rPr>
          <w:rFonts w:hint="eastAsia" w:ascii="宋体" w:hAnsi="宋体" w:cs="宋体"/>
          <w:color w:val="000000"/>
          <w:sz w:val="24"/>
          <w:szCs w:val="24"/>
        </w:rPr>
        <w:t>、采购项目名称：</w:t>
      </w:r>
      <w:r>
        <w:rPr>
          <w:rFonts w:hint="eastAsia" w:ascii="宋体" w:hAnsi="宋体" w:cs="宋体"/>
          <w:sz w:val="24"/>
          <w:szCs w:val="24"/>
        </w:rPr>
        <w:t>车辆采购</w:t>
      </w:r>
    </w:p>
    <w:p>
      <w:pPr>
        <w:spacing w:line="336" w:lineRule="auto"/>
        <w:ind w:right="31" w:rightChars="15" w:firstLine="480" w:firstLineChars="200"/>
        <w:rPr>
          <w:rFonts w:ascii="宋体" w:cs="宋体"/>
          <w:b/>
          <w:bCs/>
          <w:sz w:val="24"/>
          <w:szCs w:val="24"/>
        </w:rPr>
      </w:pPr>
      <w:r>
        <w:rPr>
          <w:rFonts w:ascii="宋体" w:hAnsi="宋体" w:cs="宋体"/>
          <w:sz w:val="24"/>
          <w:szCs w:val="24"/>
        </w:rPr>
        <w:t>2</w:t>
      </w:r>
      <w:r>
        <w:rPr>
          <w:rFonts w:hint="eastAsia" w:ascii="宋体" w:hAnsi="宋体" w:cs="宋体"/>
          <w:sz w:val="24"/>
          <w:szCs w:val="24"/>
        </w:rPr>
        <w:t>、资金来源：自筹</w:t>
      </w:r>
      <w:r>
        <w:rPr>
          <w:rFonts w:ascii="宋体" w:hAnsi="宋体" w:cs="宋体"/>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、采购项目内容及预算资金：</w:t>
      </w:r>
      <w:r>
        <w:rPr>
          <w:rFonts w:hint="eastAsia" w:ascii="宋体" w:hAnsi="宋体" w:cs="宋体"/>
          <w:color w:val="000000"/>
          <w:sz w:val="24"/>
          <w:szCs w:val="24"/>
          <w:highlight w:val="yellow"/>
          <w:shd w:val="clear" w:color="auto" w:fill="FFFFFF"/>
        </w:rPr>
        <w:t>商务用车一辆</w:t>
      </w:r>
      <w:r>
        <w:rPr>
          <w:rFonts w:hint="eastAsia" w:ascii="宋体" w:hAnsi="宋体" w:cs="宋体"/>
          <w:color w:val="000000"/>
          <w:sz w:val="24"/>
          <w:szCs w:val="24"/>
          <w:shd w:val="clear" w:color="auto" w:fill="FFFFFF"/>
        </w:rPr>
        <w:t>。</w:t>
      </w:r>
      <w:r>
        <w:rPr>
          <w:rFonts w:hint="eastAsia" w:ascii="宋体" w:hAnsi="宋体" w:cs="宋体"/>
          <w:color w:val="000000"/>
          <w:sz w:val="24"/>
          <w:szCs w:val="24"/>
        </w:rPr>
        <w:t>暂估价</w:t>
      </w:r>
      <w:r>
        <w:rPr>
          <w:rFonts w:ascii="宋体" w:hAnsi="宋体" w:cs="宋体"/>
          <w:color w:val="000000"/>
          <w:sz w:val="24"/>
          <w:szCs w:val="24"/>
        </w:rPr>
        <w:t>433916.00</w:t>
      </w:r>
      <w:r>
        <w:rPr>
          <w:rFonts w:hint="eastAsia" w:ascii="宋体" w:hAnsi="宋体" w:cs="宋体"/>
          <w:color w:val="000000"/>
          <w:sz w:val="24"/>
          <w:szCs w:val="24"/>
        </w:rPr>
        <w:t>元　</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、交货期</w:t>
      </w:r>
      <w:r>
        <w:rPr>
          <w:rFonts w:ascii="宋体" w:hAnsi="宋体" w:cs="宋体"/>
          <w:color w:val="000000"/>
          <w:sz w:val="24"/>
          <w:szCs w:val="24"/>
        </w:rPr>
        <w:t>/</w:t>
      </w:r>
      <w:r>
        <w:rPr>
          <w:rFonts w:hint="eastAsia" w:ascii="宋体" w:hAnsi="宋体" w:cs="宋体"/>
          <w:color w:val="000000"/>
          <w:sz w:val="24"/>
          <w:szCs w:val="24"/>
        </w:rPr>
        <w:t>供货周期：以合同约定为准</w:t>
      </w:r>
    </w:p>
    <w:p>
      <w:pPr>
        <w:spacing w:line="336" w:lineRule="auto"/>
        <w:ind w:firstLine="480" w:firstLineChars="200"/>
        <w:rPr>
          <w:rFonts w:asci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、质量要求：符合采购人要求</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二、供应商参加本次询价应具备下列条件：</w:t>
      </w:r>
      <w:r>
        <w:rPr>
          <w:rFonts w:ascii="宋体" w:hAnsi="宋体" w:cs="宋体"/>
          <w:b/>
          <w:color w:val="000000"/>
          <w:kern w:val="0"/>
          <w:sz w:val="24"/>
          <w:szCs w:val="24"/>
        </w:rPr>
        <w:t xml:space="preserve"> </w:t>
      </w:r>
    </w:p>
    <w:p>
      <w:pPr>
        <w:spacing w:line="336" w:lineRule="auto"/>
        <w:ind w:firstLine="480" w:firstLineChars="200"/>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、一般要求：</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、资质要求：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yellow"/>
          <w:u w:val="single"/>
        </w:rPr>
        <w:t xml:space="preserve"> /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、其他要求：</w:t>
      </w:r>
      <w:r>
        <w:rPr>
          <w:rFonts w:ascii="宋体" w:hAnsi="宋体" w:cs="宋体"/>
          <w:color w:val="000000"/>
          <w:kern w:val="0"/>
          <w:sz w:val="24"/>
          <w:szCs w:val="24"/>
          <w:u w:val="single"/>
        </w:rPr>
        <w:t xml:space="preserve">  </w:t>
      </w:r>
      <w:r>
        <w:rPr>
          <w:rFonts w:hint="eastAsia" w:ascii="宋体" w:hAnsi="宋体" w:cs="宋体"/>
          <w:kern w:val="0"/>
          <w:sz w:val="24"/>
          <w:szCs w:val="24"/>
          <w:u w:val="single"/>
        </w:rPr>
        <w:t>具备汽车销售经营范围</w:t>
      </w:r>
      <w:r>
        <w:rPr>
          <w:rFonts w:ascii="宋体" w:hAnsi="宋体" w:cs="宋体"/>
          <w:kern w:val="0"/>
          <w:sz w:val="24"/>
          <w:szCs w:val="24"/>
          <w:u w:val="single"/>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、本项目</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（不接受）</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联合体参加询价。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三、询价响应文件格式文件的获取</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□向采购人领取书面文件。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□向采购人索取电子文件。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其他</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网站下载电子档</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四、询价响应文件递交截止时间及递交地点</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向采购人递交书面询价响应文件，递交的截止时间（询价截止时间，下同）为</w:t>
      </w:r>
      <w:r>
        <w:rPr>
          <w:rFonts w:ascii="宋体" w:hAnsi="宋体" w:cs="宋体"/>
          <w:color w:val="000000"/>
          <w:kern w:val="0"/>
          <w:sz w:val="24"/>
          <w:szCs w:val="24"/>
          <w:u w:val="single"/>
        </w:rPr>
        <w:t xml:space="preserve"> 2023 </w:t>
      </w:r>
      <w:r>
        <w:rPr>
          <w:rFonts w:hint="eastAsia" w:ascii="宋体" w:hAnsi="宋体" w:cs="宋体"/>
          <w:color w:val="000000"/>
          <w:kern w:val="0"/>
          <w:sz w:val="24"/>
          <w:szCs w:val="24"/>
        </w:rPr>
        <w:t>年</w:t>
      </w:r>
      <w:r>
        <w:rPr>
          <w:rFonts w:hint="eastAsia" w:ascii="宋体" w:hAnsi="宋体" w:cs="宋体"/>
          <w:color w:val="000000"/>
          <w:kern w:val="0"/>
          <w:sz w:val="24"/>
          <w:szCs w:val="24"/>
          <w:u w:val="single"/>
          <w:lang w:val="en-US" w:eastAsia="zh-CN"/>
        </w:rPr>
        <w:t xml:space="preserve">  3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6</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15</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00 </w:t>
      </w:r>
      <w:r>
        <w:rPr>
          <w:rFonts w:hint="eastAsia" w:ascii="宋体" w:hAnsi="宋体" w:cs="宋体"/>
          <w:color w:val="000000"/>
          <w:kern w:val="0"/>
          <w:sz w:val="24"/>
          <w:szCs w:val="24"/>
        </w:rPr>
        <w:t>分，地点为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合江县荔城大道</w:t>
      </w:r>
      <w:r>
        <w:rPr>
          <w:rFonts w:ascii="宋体" w:hAnsi="宋体" w:cs="宋体"/>
          <w:color w:val="000000"/>
          <w:kern w:val="0"/>
          <w:sz w:val="24"/>
          <w:szCs w:val="24"/>
          <w:u w:val="single"/>
        </w:rPr>
        <w:t>194</w:t>
      </w:r>
      <w:r>
        <w:rPr>
          <w:rFonts w:hint="eastAsia" w:ascii="宋体" w:hAnsi="宋体" w:cs="宋体"/>
          <w:color w:val="000000"/>
          <w:kern w:val="0"/>
          <w:sz w:val="24"/>
          <w:szCs w:val="24"/>
          <w:u w:val="single"/>
        </w:rPr>
        <w:t>号四川占川项目管理咨询有限公司</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□询价响应文件以电子邮件方式向采购人递交，递交的截止时间（询价截止时间，下同）为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□询价响应文件以传真方式向</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采购人递交，递交的截止时间（询价截止时间，下同）</w:t>
      </w:r>
      <w:r>
        <w:rPr>
          <w:rFonts w:ascii="宋体" w:hAnsi="宋体" w:cs="宋体"/>
          <w:color w:val="000000"/>
          <w:kern w:val="0"/>
          <w:sz w:val="24"/>
          <w:szCs w:val="24"/>
        </w:rPr>
        <w:t xml:space="preserve"> </w:t>
      </w:r>
      <w:r>
        <w:rPr>
          <w:rFonts w:hint="eastAsia" w:ascii="宋体" w:hAnsi="宋体" w:cs="宋体"/>
          <w:color w:val="000000"/>
          <w:kern w:val="0"/>
          <w:sz w:val="24"/>
          <w:szCs w:val="24"/>
        </w:rPr>
        <w:t>为</w:t>
      </w:r>
      <w:r>
        <w:rPr>
          <w:rFonts w:ascii="宋体" w:hAnsi="宋体" w:cs="宋体"/>
          <w:color w:val="000000"/>
          <w:kern w:val="0"/>
          <w:sz w:val="24"/>
          <w:szCs w:val="24"/>
        </w:rPr>
        <w:t xml:space="preserve"> </w:t>
      </w:r>
      <w:r>
        <w:rPr>
          <w:rFonts w:hint="eastAsia" w:ascii="宋体" w:hAnsi="宋体" w:cs="宋体"/>
          <w:color w:val="000000"/>
          <w:kern w:val="0"/>
          <w:sz w:val="24"/>
          <w:szCs w:val="24"/>
          <w:u w:val="single"/>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□其他递交方式：</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逾期送达的或者未按上述要求送达的询价响应文件，采购人不予受理。</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五、发布媒介</w:t>
      </w:r>
      <w:r>
        <w:rPr>
          <w:rFonts w:ascii="宋体" w:hAnsi="宋体" w:cs="宋体"/>
          <w:b/>
          <w:color w:val="000000"/>
          <w:kern w:val="0"/>
          <w:sz w:val="24"/>
          <w:szCs w:val="24"/>
        </w:rPr>
        <w:t xml:space="preserve"> </w:t>
      </w:r>
    </w:p>
    <w:p>
      <w:pPr>
        <w:widowControl/>
        <w:spacing w:line="360" w:lineRule="auto"/>
        <w:ind w:left="2580" w:leftChars="200" w:hanging="2160" w:hangingChars="900"/>
        <w:jc w:val="left"/>
        <w:rPr>
          <w:rFonts w:ascii="宋体" w:cs="宋体"/>
          <w:sz w:val="24"/>
          <w:szCs w:val="24"/>
        </w:rPr>
      </w:pPr>
      <w:r>
        <w:rPr>
          <w:rFonts w:hint="eastAsia" w:ascii="宋体" w:hAnsi="宋体" w:cs="宋体"/>
          <w:color w:val="000000"/>
          <w:kern w:val="0"/>
          <w:sz w:val="24"/>
          <w:szCs w:val="24"/>
        </w:rPr>
        <w:t>本询价公告在</w:t>
      </w:r>
      <w:r>
        <w:rPr>
          <w:rFonts w:hint="eastAsia" w:ascii="宋体" w:hAnsi="宋体" w:cs="宋体"/>
          <w:color w:val="000000"/>
          <w:kern w:val="0"/>
          <w:sz w:val="24"/>
          <w:szCs w:val="24"/>
          <w:u w:val="single"/>
        </w:rPr>
        <w:t>（泸州阜阳投资集团有限公司官网公式栏）</w:t>
      </w:r>
      <w:r>
        <w:rPr>
          <w:rFonts w:hint="eastAsia" w:ascii="宋体" w:hAnsi="宋体" w:cs="宋体"/>
          <w:color w:val="000000"/>
          <w:kern w:val="0"/>
          <w:sz w:val="24"/>
          <w:szCs w:val="24"/>
        </w:rPr>
        <w:t>上发布。</w:t>
      </w:r>
      <w:r>
        <w:rPr>
          <w:rFonts w:ascii="宋体" w:hAnsi="宋体" w:cs="宋体"/>
          <w:color w:val="000000"/>
          <w:kern w:val="0"/>
          <w:sz w:val="24"/>
          <w:szCs w:val="24"/>
          <w:u w:val="single"/>
        </w:rPr>
        <w:t>http://www.lzfyjt.com/gsgg/</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六、联系方式</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bCs/>
          <w:sz w:val="24"/>
          <w:szCs w:val="24"/>
        </w:rPr>
      </w:pPr>
      <w:r>
        <w:rPr>
          <w:rFonts w:hint="eastAsia" w:ascii="宋体" w:hAnsi="宋体" w:cs="宋体"/>
          <w:color w:val="000000"/>
          <w:kern w:val="0"/>
          <w:sz w:val="24"/>
          <w:szCs w:val="24"/>
        </w:rPr>
        <w:t>采购人（全称）：</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合江县鸿发运输有限公司</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地址：</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荔城大道</w:t>
      </w:r>
      <w:r>
        <w:rPr>
          <w:rFonts w:ascii="宋体" w:hAnsi="宋体" w:cs="宋体"/>
          <w:bCs/>
          <w:color w:val="000000"/>
          <w:kern w:val="0"/>
          <w:sz w:val="24"/>
          <w:szCs w:val="24"/>
        </w:rPr>
        <w:t>190</w:t>
      </w:r>
      <w:r>
        <w:rPr>
          <w:rFonts w:hint="eastAsia" w:ascii="宋体" w:hAnsi="宋体" w:cs="宋体"/>
          <w:bCs/>
          <w:color w:val="000000"/>
          <w:kern w:val="0"/>
          <w:sz w:val="24"/>
          <w:szCs w:val="24"/>
        </w:rPr>
        <w:t>号</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许女士</w:t>
      </w:r>
    </w:p>
    <w:p>
      <w:pPr>
        <w:widowControl/>
        <w:spacing w:line="360" w:lineRule="auto"/>
        <w:ind w:firstLine="480" w:firstLineChars="200"/>
        <w:jc w:val="left"/>
        <w:rPr>
          <w:rFonts w:ascii="宋体" w:hAnsi="宋体" w:cs="宋体"/>
          <w:bCs/>
          <w:color w:val="000000"/>
          <w:kern w:val="0"/>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电</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话：</w:t>
      </w:r>
      <w:r>
        <w:rPr>
          <w:rFonts w:ascii="宋体" w:hAnsi="宋体" w:cs="宋体"/>
          <w:bCs/>
          <w:color w:val="000000"/>
          <w:kern w:val="0"/>
          <w:sz w:val="24"/>
          <w:szCs w:val="24"/>
        </w:rPr>
        <w:t>18982705158</w:t>
      </w:r>
    </w:p>
    <w:p>
      <w:pPr>
        <w:widowControl/>
        <w:spacing w:line="360" w:lineRule="auto"/>
        <w:ind w:firstLine="480" w:firstLineChars="200"/>
        <w:jc w:val="left"/>
        <w:rPr>
          <w:rFonts w:ascii="宋体" w:cs="宋体"/>
          <w:bCs/>
          <w:color w:val="000000"/>
          <w:kern w:val="0"/>
          <w:sz w:val="24"/>
          <w:szCs w:val="24"/>
        </w:rPr>
      </w:pPr>
      <w:r>
        <w:rPr>
          <w:rFonts w:hint="eastAsia" w:ascii="宋体" w:hAnsi="宋体" w:cs="宋体"/>
          <w:bCs/>
          <w:color w:val="000000"/>
          <w:kern w:val="0"/>
          <w:sz w:val="24"/>
          <w:szCs w:val="24"/>
        </w:rPr>
        <w:t>招采机构：泸州阜阳投资集团有限公司招标采购中心工作组</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李先生</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联系电话：</w:t>
      </w:r>
      <w:r>
        <w:rPr>
          <w:rFonts w:ascii="宋体" w:hAnsi="宋体" w:cs="宋体"/>
          <w:bCs/>
          <w:color w:val="000000"/>
          <w:kern w:val="0"/>
          <w:sz w:val="24"/>
          <w:szCs w:val="24"/>
        </w:rPr>
        <w:t xml:space="preserve"> 0830-8831616</w:t>
      </w:r>
    </w:p>
    <w:p>
      <w:pPr>
        <w:pStyle w:val="2"/>
        <w:rPr>
          <w:rFonts w:ascii="宋体" w:cs="宋体"/>
          <w:sz w:val="24"/>
          <w:szCs w:val="24"/>
        </w:rPr>
      </w:pPr>
    </w:p>
    <w:p>
      <w:pPr>
        <w:widowControl/>
        <w:spacing w:line="360" w:lineRule="auto"/>
        <w:ind w:firstLine="5760" w:firstLineChars="2400"/>
        <w:jc w:val="left"/>
        <w:rPr>
          <w:rFonts w:ascii="宋体" w:cs="宋体"/>
          <w:sz w:val="24"/>
          <w:szCs w:val="24"/>
        </w:rPr>
      </w:pPr>
      <w:r>
        <w:rPr>
          <w:rFonts w:ascii="宋体" w:hAnsi="宋体" w:cs="宋体"/>
          <w:color w:val="000000"/>
          <w:kern w:val="0"/>
          <w:sz w:val="24"/>
          <w:szCs w:val="24"/>
        </w:rPr>
        <w:t>2023</w:t>
      </w:r>
      <w:r>
        <w:rPr>
          <w:rFonts w:hint="eastAsia" w:ascii="宋体" w:hAnsi="宋体" w:cs="宋体"/>
          <w:color w:val="000000"/>
          <w:kern w:val="0"/>
          <w:sz w:val="24"/>
          <w:szCs w:val="24"/>
        </w:rPr>
        <w:t>年</w:t>
      </w:r>
      <w:r>
        <w:rPr>
          <w:rFonts w:ascii="宋体" w:hAnsi="宋体" w:cs="宋体"/>
          <w:color w:val="000000"/>
          <w:kern w:val="0"/>
          <w:sz w:val="24"/>
          <w:szCs w:val="24"/>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28</w:t>
      </w:r>
      <w:r>
        <w:rPr>
          <w:rFonts w:ascii="宋体" w:hAnsi="宋体" w:cs="宋体"/>
          <w:b/>
          <w:color w:val="000000"/>
          <w:kern w:val="0"/>
          <w:sz w:val="24"/>
          <w:szCs w:val="24"/>
        </w:rPr>
        <w:t xml:space="preserve"> </w:t>
      </w:r>
      <w:r>
        <w:rPr>
          <w:rFonts w:hint="eastAsia" w:ascii="宋体" w:hAnsi="宋体" w:cs="宋体"/>
          <w:color w:val="000000"/>
          <w:kern w:val="0"/>
          <w:sz w:val="24"/>
          <w:szCs w:val="24"/>
        </w:rPr>
        <w:t>日</w:t>
      </w:r>
    </w:p>
    <w:p>
      <w:pPr>
        <w:rPr>
          <w:rFonts w:ascii="宋体" w:cs="黑体"/>
          <w:sz w:val="32"/>
          <w:szCs w:val="32"/>
        </w:rPr>
      </w:pPr>
    </w:p>
    <w:p>
      <w:pPr>
        <w:pStyle w:val="2"/>
        <w:rPr>
          <w:rFonts w:ascii="宋体" w:cs="黑体"/>
          <w:sz w:val="32"/>
          <w:szCs w:val="32"/>
        </w:rPr>
      </w:pPr>
    </w:p>
    <w:p>
      <w:pPr>
        <w:pStyle w:val="21"/>
        <w:rPr>
          <w:rFonts w:ascii="宋体" w:cs="黑体"/>
          <w:sz w:val="32"/>
          <w:szCs w:val="32"/>
        </w:rPr>
      </w:pPr>
    </w:p>
    <w:p>
      <w:pPr>
        <w:rPr>
          <w:rFonts w:ascii="宋体" w:cs="黑体"/>
          <w:sz w:val="32"/>
          <w:szCs w:val="32"/>
        </w:rPr>
      </w:pPr>
    </w:p>
    <w:p>
      <w:pPr>
        <w:pStyle w:val="2"/>
      </w:pPr>
    </w:p>
    <w:bookmarkEnd w:id="2"/>
    <w:bookmarkEnd w:id="3"/>
    <w:p>
      <w:pPr>
        <w:pStyle w:val="34"/>
        <w:spacing w:line="240" w:lineRule="exact"/>
        <w:ind w:firstLine="420"/>
        <w:rPr>
          <w:szCs w:val="21"/>
        </w:rPr>
      </w:pPr>
      <w:bookmarkStart w:id="5" w:name="_Toc217446031"/>
      <w:bookmarkStart w:id="6" w:name="_Toc213397009"/>
      <w:bookmarkStart w:id="7" w:name="_Toc213396945"/>
      <w:bookmarkStart w:id="8" w:name="_Toc213496267"/>
      <w:bookmarkStart w:id="9" w:name="_Toc213396759"/>
    </w:p>
    <w:p>
      <w:pPr>
        <w:pStyle w:val="34"/>
        <w:spacing w:line="240" w:lineRule="exact"/>
        <w:ind w:firstLine="420"/>
        <w:rPr>
          <w:szCs w:val="21"/>
        </w:rPr>
      </w:pPr>
    </w:p>
    <w:p>
      <w:pPr>
        <w:pStyle w:val="34"/>
        <w:spacing w:line="240" w:lineRule="exact"/>
        <w:ind w:firstLine="420"/>
        <w:rPr>
          <w:szCs w:val="21"/>
        </w:rPr>
      </w:pPr>
    </w:p>
    <w:p>
      <w:pPr>
        <w:pStyle w:val="34"/>
        <w:spacing w:line="240" w:lineRule="exact"/>
        <w:ind w:firstLine="420"/>
        <w:rPr>
          <w:szCs w:val="21"/>
        </w:rPr>
      </w:pPr>
    </w:p>
    <w:p>
      <w:pPr>
        <w:pStyle w:val="34"/>
        <w:spacing w:line="240" w:lineRule="exact"/>
        <w:ind w:firstLine="420"/>
        <w:rPr>
          <w:szCs w:val="21"/>
        </w:rPr>
      </w:pPr>
    </w:p>
    <w:p>
      <w:pPr>
        <w:pStyle w:val="34"/>
        <w:spacing w:line="240" w:lineRule="exact"/>
        <w:ind w:firstLine="420"/>
        <w:rPr>
          <w:szCs w:val="21"/>
        </w:rPr>
      </w:pPr>
    </w:p>
    <w:p>
      <w:pPr>
        <w:pStyle w:val="34"/>
        <w:spacing w:line="240" w:lineRule="exact"/>
        <w:rPr>
          <w:szCs w:val="21"/>
        </w:rPr>
      </w:pPr>
    </w:p>
    <w:p>
      <w:pPr>
        <w:pStyle w:val="3"/>
        <w:keepNext w:val="0"/>
        <w:keepLines w:val="0"/>
        <w:numPr>
          <w:ilvl w:val="0"/>
          <w:numId w:val="1"/>
        </w:numPr>
        <w:spacing w:before="0" w:after="0" w:line="300" w:lineRule="exact"/>
        <w:jc w:val="center"/>
        <w:rPr>
          <w:rFonts w:cs="宋体"/>
          <w:kern w:val="2"/>
          <w:sz w:val="32"/>
          <w:szCs w:val="32"/>
        </w:rPr>
      </w:pPr>
      <w:bookmarkStart w:id="10" w:name="_Toc12414"/>
      <w:bookmarkStart w:id="11" w:name="_Toc26975439"/>
      <w:bookmarkStart w:id="12" w:name="_Toc5869721"/>
      <w:r>
        <w:rPr>
          <w:rFonts w:hint="eastAsia" w:cs="宋体"/>
          <w:kern w:val="2"/>
          <w:sz w:val="32"/>
          <w:szCs w:val="32"/>
        </w:rPr>
        <w:t>询价须知</w:t>
      </w:r>
      <w:bookmarkEnd w:id="5"/>
      <w:bookmarkEnd w:id="6"/>
      <w:bookmarkEnd w:id="7"/>
      <w:bookmarkEnd w:id="8"/>
      <w:bookmarkEnd w:id="9"/>
      <w:bookmarkEnd w:id="10"/>
      <w:bookmarkEnd w:id="11"/>
      <w:bookmarkEnd w:id="12"/>
    </w:p>
    <w:p>
      <w:pPr>
        <w:pStyle w:val="4"/>
        <w:spacing w:line="240" w:lineRule="exact"/>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6"/>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tcBorders>
              <w:top w:val="single" w:color="auto" w:sz="18" w:space="0"/>
            </w:tcBorders>
            <w:vAlign w:val="center"/>
          </w:tcPr>
          <w:p>
            <w:pPr>
              <w:pStyle w:val="35"/>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268" w:type="dxa"/>
            <w:tcBorders>
              <w:top w:val="single" w:color="auto" w:sz="18" w:space="0"/>
            </w:tcBorders>
            <w:vAlign w:val="center"/>
          </w:tcPr>
          <w:p>
            <w:pPr>
              <w:pStyle w:val="35"/>
              <w:ind w:left="38"/>
              <w:jc w:val="center"/>
              <w:rPr>
                <w:color w:val="000000"/>
                <w:sz w:val="21"/>
                <w:szCs w:val="21"/>
                <w:lang w:val="zh-CN"/>
              </w:rPr>
            </w:pPr>
            <w:r>
              <w:rPr>
                <w:rFonts w:hint="eastAsia"/>
                <w:color w:val="000000"/>
                <w:sz w:val="21"/>
                <w:szCs w:val="21"/>
                <w:lang w:val="zh-CN"/>
              </w:rPr>
              <w:t>条款名称</w:t>
            </w:r>
            <w:r>
              <w:rPr>
                <w:color w:val="000000"/>
                <w:sz w:val="21"/>
                <w:szCs w:val="21"/>
                <w:lang w:val="zh-CN"/>
              </w:rPr>
              <w:t xml:space="preserve"> </w:t>
            </w:r>
          </w:p>
        </w:tc>
        <w:tc>
          <w:tcPr>
            <w:tcW w:w="7211" w:type="dxa"/>
            <w:tcBorders>
              <w:top w:val="single" w:color="auto" w:sz="18" w:space="0"/>
            </w:tcBorders>
            <w:vAlign w:val="center"/>
          </w:tcPr>
          <w:p>
            <w:pPr>
              <w:pStyle w:val="35"/>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采购人</w:t>
            </w:r>
          </w:p>
        </w:tc>
        <w:tc>
          <w:tcPr>
            <w:tcW w:w="7211" w:type="dxa"/>
            <w:vAlign w:val="center"/>
          </w:tcPr>
          <w:p>
            <w:pPr>
              <w:ind w:left="38"/>
              <w:jc w:val="left"/>
              <w:rPr>
                <w:rFonts w:ascii="宋体"/>
                <w:color w:val="000000"/>
                <w:szCs w:val="21"/>
              </w:rPr>
            </w:pPr>
            <w:r>
              <w:rPr>
                <w:rFonts w:hint="eastAsia" w:ascii="宋体" w:hAnsi="宋体"/>
                <w:color w:val="000000"/>
                <w:szCs w:val="21"/>
              </w:rPr>
              <w:t>名称：</w:t>
            </w:r>
            <w:r>
              <w:rPr>
                <w:rFonts w:ascii="宋体" w:hAnsi="宋体"/>
                <w:color w:val="000000"/>
                <w:szCs w:val="21"/>
              </w:rPr>
              <w:t xml:space="preserve"> </w:t>
            </w:r>
            <w:r>
              <w:rPr>
                <w:rFonts w:hint="eastAsia" w:ascii="宋体" w:hAnsi="宋体"/>
                <w:color w:val="000000"/>
                <w:szCs w:val="21"/>
              </w:rPr>
              <w:t>合江县鸿发运输有限公司</w:t>
            </w:r>
          </w:p>
          <w:p>
            <w:pPr>
              <w:ind w:left="38"/>
              <w:jc w:val="left"/>
              <w:rPr>
                <w:rFonts w:asci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olor w:val="000000"/>
                <w:szCs w:val="21"/>
              </w:rPr>
              <w:t>荔城大道</w:t>
            </w:r>
            <w:r>
              <w:rPr>
                <w:rFonts w:ascii="宋体" w:hAnsi="宋体"/>
                <w:color w:val="000000"/>
                <w:szCs w:val="21"/>
              </w:rPr>
              <w:t>190</w:t>
            </w:r>
            <w:r>
              <w:rPr>
                <w:rFonts w:hint="eastAsia" w:ascii="宋体" w:hAnsi="宋体"/>
                <w:color w:val="000000"/>
                <w:szCs w:val="21"/>
              </w:rPr>
              <w:t>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采购项目名称</w:t>
            </w:r>
          </w:p>
        </w:tc>
        <w:tc>
          <w:tcPr>
            <w:tcW w:w="7211" w:type="dxa"/>
            <w:vAlign w:val="center"/>
          </w:tcPr>
          <w:p>
            <w:pPr>
              <w:ind w:left="38"/>
              <w:jc w:val="left"/>
              <w:rPr>
                <w:rFonts w:ascii="宋体"/>
                <w:color w:val="000000"/>
                <w:szCs w:val="21"/>
              </w:rPr>
            </w:pPr>
            <w:r>
              <w:rPr>
                <w:rFonts w:hint="eastAsia" w:ascii="宋体" w:hAnsi="宋体"/>
                <w:color w:val="000000"/>
                <w:szCs w:val="21"/>
              </w:rPr>
              <w:t>车辆采购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3</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资金来源</w:t>
            </w:r>
          </w:p>
        </w:tc>
        <w:tc>
          <w:tcPr>
            <w:tcW w:w="7211" w:type="dxa"/>
            <w:vAlign w:val="center"/>
          </w:tcPr>
          <w:p>
            <w:pPr>
              <w:ind w:left="38"/>
              <w:jc w:val="left"/>
              <w:rPr>
                <w:rFonts w:ascii="宋体"/>
                <w:color w:val="000000"/>
                <w:szCs w:val="21"/>
              </w:rPr>
            </w:pPr>
            <w:r>
              <w:rPr>
                <w:rFonts w:hint="eastAsia" w:ascii="宋体" w:hAnsi="宋体"/>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采购方式</w:t>
            </w:r>
          </w:p>
        </w:tc>
        <w:tc>
          <w:tcPr>
            <w:tcW w:w="7211" w:type="dxa"/>
            <w:vAlign w:val="center"/>
          </w:tcPr>
          <w:p>
            <w:pPr>
              <w:ind w:left="38"/>
              <w:jc w:val="left"/>
              <w:rPr>
                <w:rFonts w:ascii="宋体"/>
                <w:color w:val="000000"/>
                <w:szCs w:val="21"/>
              </w:rPr>
            </w:pPr>
            <w:r>
              <w:rPr>
                <w:rFonts w:hint="eastAsia" w:ascii="宋体" w:hAnsi="宋体"/>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5</w:t>
            </w:r>
          </w:p>
        </w:tc>
        <w:tc>
          <w:tcPr>
            <w:tcW w:w="2268" w:type="dxa"/>
            <w:vAlign w:val="center"/>
          </w:tcPr>
          <w:p>
            <w:pPr>
              <w:pStyle w:val="35"/>
              <w:ind w:left="38"/>
              <w:jc w:val="center"/>
              <w:rPr>
                <w:color w:val="000000"/>
                <w:sz w:val="21"/>
                <w:szCs w:val="21"/>
              </w:rPr>
            </w:pPr>
            <w:r>
              <w:rPr>
                <w:rFonts w:hint="eastAsia"/>
                <w:color w:val="000000"/>
                <w:sz w:val="21"/>
                <w:szCs w:val="21"/>
                <w:lang w:val="zh-CN"/>
              </w:rPr>
              <w:t>交货期</w:t>
            </w:r>
            <w:r>
              <w:rPr>
                <w:color w:val="000000"/>
                <w:sz w:val="21"/>
                <w:szCs w:val="21"/>
              </w:rPr>
              <w:t>/</w:t>
            </w:r>
            <w:r>
              <w:rPr>
                <w:rFonts w:hint="eastAsia"/>
                <w:color w:val="000000"/>
                <w:sz w:val="21"/>
                <w:szCs w:val="21"/>
              </w:rPr>
              <w:t>供货周期</w:t>
            </w:r>
          </w:p>
        </w:tc>
        <w:tc>
          <w:tcPr>
            <w:tcW w:w="7211" w:type="dxa"/>
            <w:vAlign w:val="center"/>
          </w:tcPr>
          <w:p>
            <w:pPr>
              <w:ind w:left="38"/>
              <w:jc w:val="left"/>
              <w:rPr>
                <w:rFonts w:ascii="宋体"/>
                <w:color w:val="000000"/>
                <w:szCs w:val="21"/>
              </w:rPr>
            </w:pPr>
            <w:r>
              <w:rPr>
                <w:rFonts w:hint="eastAsia" w:ascii="宋体" w:hAnsi="宋体"/>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联合体</w:t>
            </w:r>
          </w:p>
        </w:tc>
        <w:tc>
          <w:tcPr>
            <w:tcW w:w="7211" w:type="dxa"/>
            <w:vAlign w:val="center"/>
          </w:tcPr>
          <w:p>
            <w:pPr>
              <w:ind w:left="38"/>
              <w:jc w:val="left"/>
              <w:rPr>
                <w:rFonts w:ascii="宋体"/>
                <w:color w:val="000000"/>
                <w:szCs w:val="21"/>
              </w:rPr>
            </w:pPr>
            <w:r>
              <w:rPr>
                <w:rFonts w:hint="eastAsia" w:ascii="宋体" w:hAnsi="宋体"/>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答疑会</w:t>
            </w:r>
          </w:p>
        </w:tc>
        <w:tc>
          <w:tcPr>
            <w:tcW w:w="7211" w:type="dxa"/>
            <w:vAlign w:val="center"/>
          </w:tcPr>
          <w:p>
            <w:pPr>
              <w:ind w:left="38"/>
              <w:jc w:val="left"/>
              <w:rPr>
                <w:rFonts w:ascii="宋体"/>
                <w:color w:val="000000"/>
                <w:szCs w:val="21"/>
              </w:rPr>
            </w:pPr>
            <w:r>
              <w:rPr>
                <w:rFonts w:hint="eastAsia" w:ascii="宋体" w:hAnsi="宋体"/>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35"/>
              <w:ind w:left="38"/>
              <w:jc w:val="center"/>
              <w:rPr>
                <w:color w:val="000000"/>
                <w:sz w:val="21"/>
                <w:szCs w:val="21"/>
                <w:lang w:val="zh-CN"/>
              </w:rPr>
            </w:pPr>
            <w:r>
              <w:rPr>
                <w:color w:val="000000"/>
                <w:sz w:val="21"/>
                <w:szCs w:val="21"/>
              </w:rPr>
              <w:t>8</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分包</w:t>
            </w:r>
          </w:p>
        </w:tc>
        <w:tc>
          <w:tcPr>
            <w:tcW w:w="7211" w:type="dxa"/>
            <w:vAlign w:val="center"/>
          </w:tcPr>
          <w:p>
            <w:pPr>
              <w:ind w:left="38"/>
              <w:jc w:val="left"/>
              <w:rPr>
                <w:rFonts w:ascii="宋体"/>
                <w:color w:val="000000"/>
                <w:szCs w:val="21"/>
              </w:rPr>
            </w:pPr>
            <w:r>
              <w:rPr>
                <w:rFonts w:hint="eastAsia" w:ascii="宋体" w:hAnsi="宋体"/>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5"/>
              <w:ind w:left="38"/>
              <w:jc w:val="center"/>
              <w:rPr>
                <w:color w:val="000000"/>
                <w:sz w:val="21"/>
                <w:szCs w:val="21"/>
              </w:rPr>
            </w:pPr>
            <w:r>
              <w:rPr>
                <w:color w:val="000000"/>
                <w:sz w:val="21"/>
                <w:szCs w:val="21"/>
              </w:rPr>
              <w:t>9</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构成询价文件的其他文件</w:t>
            </w:r>
          </w:p>
        </w:tc>
        <w:tc>
          <w:tcPr>
            <w:tcW w:w="7211" w:type="dxa"/>
            <w:vAlign w:val="center"/>
          </w:tcPr>
          <w:p>
            <w:pPr>
              <w:ind w:left="38"/>
              <w:jc w:val="left"/>
              <w:rPr>
                <w:rFonts w:ascii="宋体"/>
                <w:color w:val="000000"/>
                <w:szCs w:val="21"/>
              </w:rPr>
            </w:pPr>
            <w:r>
              <w:rPr>
                <w:rFonts w:hint="eastAsia" w:ascii="宋体" w:hAnsi="宋体"/>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5"/>
              <w:ind w:left="38"/>
              <w:jc w:val="center"/>
              <w:rPr>
                <w:color w:val="000000"/>
                <w:sz w:val="21"/>
                <w:szCs w:val="21"/>
              </w:rPr>
            </w:pPr>
            <w:r>
              <w:rPr>
                <w:color w:val="000000"/>
                <w:sz w:val="21"/>
                <w:szCs w:val="21"/>
              </w:rPr>
              <w:t>10</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签字盖章</w:t>
            </w:r>
          </w:p>
        </w:tc>
        <w:tc>
          <w:tcPr>
            <w:tcW w:w="7211" w:type="dxa"/>
            <w:vAlign w:val="center"/>
          </w:tcPr>
          <w:p>
            <w:pPr>
              <w:ind w:left="38"/>
              <w:jc w:val="left"/>
              <w:rPr>
                <w:rFonts w:ascii="宋体"/>
                <w:color w:val="000000"/>
                <w:szCs w:val="21"/>
              </w:rPr>
            </w:pPr>
            <w:r>
              <w:rPr>
                <w:rFonts w:hint="eastAsia" w:ascii="宋体" w:hAnsi="宋体"/>
                <w:color w:val="000000"/>
                <w:szCs w:val="21"/>
              </w:rPr>
              <w:t>响应人必须按照询价文件的规定和要求签字、盖章</w:t>
            </w:r>
            <w:r>
              <w:rPr>
                <w:rFonts w:ascii="宋体" w:hAnsi="宋体"/>
                <w:color w:val="000000"/>
                <w:szCs w:val="21"/>
              </w:rPr>
              <w:t>(</w:t>
            </w:r>
            <w:r>
              <w:rPr>
                <w:rFonts w:hint="eastAsia" w:ascii="宋体" w:hAnsi="宋体"/>
                <w:color w:val="000000"/>
                <w:szCs w:val="21"/>
              </w:rPr>
              <w:t>法人代表的签字可用具有法定效力的签字章</w:t>
            </w:r>
            <w:r>
              <w:rPr>
                <w:rFonts w:ascii="宋体" w:hAnsi="宋体"/>
                <w:color w:val="000000"/>
                <w:szCs w:val="21"/>
              </w:rPr>
              <w:t>)</w:t>
            </w:r>
            <w:r>
              <w:rPr>
                <w:rFonts w:hint="eastAsia" w:ascii="宋体" w:hAnsi="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5"/>
              <w:ind w:left="38"/>
              <w:jc w:val="center"/>
              <w:rPr>
                <w:color w:val="000000"/>
                <w:sz w:val="21"/>
                <w:szCs w:val="21"/>
              </w:rPr>
            </w:pPr>
            <w:r>
              <w:rPr>
                <w:color w:val="000000"/>
                <w:sz w:val="21"/>
                <w:szCs w:val="21"/>
              </w:rPr>
              <w:t>11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响应文件份数</w:t>
            </w:r>
          </w:p>
        </w:tc>
        <w:tc>
          <w:tcPr>
            <w:tcW w:w="7211" w:type="dxa"/>
            <w:vAlign w:val="center"/>
          </w:tcPr>
          <w:p>
            <w:pPr>
              <w:ind w:left="38"/>
              <w:jc w:val="left"/>
              <w:rPr>
                <w:rFonts w:ascii="宋体"/>
                <w:color w:val="000000"/>
                <w:szCs w:val="21"/>
              </w:rPr>
            </w:pPr>
            <w:r>
              <w:rPr>
                <w:rFonts w:hint="eastAsia" w:ascii="宋体" w:hAnsi="宋体"/>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35"/>
              <w:ind w:left="38"/>
              <w:jc w:val="center"/>
              <w:rPr>
                <w:color w:val="000000"/>
                <w:sz w:val="21"/>
                <w:szCs w:val="21"/>
              </w:rPr>
            </w:pPr>
            <w:r>
              <w:rPr>
                <w:color w:val="000000"/>
                <w:sz w:val="21"/>
                <w:szCs w:val="21"/>
              </w:rPr>
              <w:t>12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是否授权询价小组直接确定成交响应人</w:t>
            </w:r>
          </w:p>
        </w:tc>
        <w:tc>
          <w:tcPr>
            <w:tcW w:w="7211" w:type="dxa"/>
            <w:vAlign w:val="center"/>
          </w:tcPr>
          <w:p>
            <w:pPr>
              <w:ind w:left="38"/>
              <w:jc w:val="left"/>
              <w:rPr>
                <w:rFonts w:ascii="宋体"/>
                <w:color w:val="000000"/>
                <w:szCs w:val="21"/>
              </w:rPr>
            </w:pPr>
            <w:r>
              <w:rPr>
                <w:rFonts w:hint="eastAsia" w:ascii="宋体" w:hAnsi="宋体"/>
                <w:color w:val="000000"/>
                <w:szCs w:val="21"/>
              </w:rPr>
              <w:t>否，推荐成交候选响应人的数量：</w:t>
            </w:r>
            <w:r>
              <w:rPr>
                <w:rFonts w:ascii="宋体" w:hAnsi="宋体"/>
                <w:color w:val="000000"/>
                <w:szCs w:val="21"/>
              </w:rPr>
              <w:t>1-3</w:t>
            </w:r>
            <w:r>
              <w:rPr>
                <w:rFonts w:hint="eastAsia" w:ascii="宋体" w:hAnsi="宋体"/>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3</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响应人的资质条件、能力和信誉</w:t>
            </w:r>
          </w:p>
        </w:tc>
        <w:tc>
          <w:tcPr>
            <w:tcW w:w="7211" w:type="dxa"/>
            <w:vAlign w:val="center"/>
          </w:tcPr>
          <w:p>
            <w:pPr>
              <w:ind w:left="38"/>
              <w:jc w:val="left"/>
              <w:rPr>
                <w:rFonts w:ascii="宋体" w:cs="宋体"/>
                <w:color w:val="000000"/>
                <w:kern w:val="0"/>
                <w:szCs w:val="21"/>
                <w:highlight w:val="yellow"/>
                <w:u w:val="single"/>
              </w:rPr>
            </w:pPr>
            <w:r>
              <w:rPr>
                <w:rFonts w:hint="eastAsia" w:ascii="宋体" w:hAnsi="宋体"/>
                <w:b/>
                <w:color w:val="000000"/>
                <w:szCs w:val="21"/>
                <w:highlight w:val="yellow"/>
              </w:rPr>
              <w:t>资质要求：</w:t>
            </w:r>
            <w:r>
              <w:rPr>
                <w:rFonts w:ascii="宋体" w:hAnsi="宋体" w:cs="宋体"/>
                <w:color w:val="000000"/>
                <w:kern w:val="0"/>
                <w:szCs w:val="21"/>
                <w:highlight w:val="yellow"/>
                <w:u w:val="single"/>
              </w:rPr>
              <w:t>/</w:t>
            </w:r>
          </w:p>
          <w:p>
            <w:pPr>
              <w:ind w:left="38"/>
              <w:jc w:val="left"/>
              <w:rPr>
                <w:rFonts w:ascii="宋体"/>
                <w:color w:val="000000"/>
                <w:szCs w:val="21"/>
                <w:highlight w:val="yellow"/>
              </w:rPr>
            </w:pPr>
            <w:r>
              <w:rPr>
                <w:rFonts w:hint="eastAsia" w:ascii="宋体" w:hAnsi="宋体"/>
                <w:b/>
                <w:color w:val="000000"/>
                <w:szCs w:val="21"/>
                <w:highlight w:val="yellow"/>
              </w:rPr>
              <w:t>业绩要求</w:t>
            </w:r>
            <w:r>
              <w:rPr>
                <w:rFonts w:hint="eastAsia" w:ascii="宋体" w:hAnsi="宋体"/>
                <w:color w:val="000000"/>
                <w:szCs w:val="21"/>
                <w:highlight w:val="yellow"/>
              </w:rPr>
              <w:t>：</w:t>
            </w:r>
            <w:r>
              <w:rPr>
                <w:rFonts w:ascii="宋体" w:hAnsi="宋体"/>
                <w:color w:val="000000"/>
                <w:szCs w:val="21"/>
                <w:highlight w:val="yellow"/>
              </w:rPr>
              <w:t>/</w:t>
            </w:r>
          </w:p>
          <w:p>
            <w:pPr>
              <w:ind w:left="38"/>
              <w:jc w:val="left"/>
              <w:rPr>
                <w:rFonts w:ascii="宋体" w:cs="宋体"/>
                <w:b/>
                <w:color w:val="000000"/>
                <w:szCs w:val="21"/>
              </w:rPr>
            </w:pPr>
            <w:r>
              <w:rPr>
                <w:rFonts w:hint="eastAsia" w:ascii="宋体" w:hAnsi="宋体"/>
                <w:b/>
                <w:color w:val="000000"/>
                <w:szCs w:val="21"/>
                <w:highlight w:val="yellow"/>
              </w:rPr>
              <w:t>其他要求</w:t>
            </w:r>
            <w:r>
              <w:rPr>
                <w:rFonts w:hint="eastAsia" w:ascii="宋体" w:hAnsi="宋体"/>
                <w:color w:val="000000"/>
                <w:szCs w:val="21"/>
                <w:highlight w:val="yellow"/>
              </w:rPr>
              <w:t>：</w:t>
            </w:r>
            <w:r>
              <w:rPr>
                <w:rFonts w:hint="eastAsia" w:ascii="宋体" w:hAnsi="宋体" w:cs="宋体"/>
                <w:color w:val="000000"/>
                <w:kern w:val="0"/>
                <w:szCs w:val="21"/>
                <w:u w:val="single"/>
              </w:rPr>
              <w:t>具备汽车销售经营范围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祥见清单</w:t>
            </w:r>
            <w:r>
              <w:rPr>
                <w:color w:val="000000"/>
                <w:szCs w:val="21"/>
              </w:rPr>
              <w:t xml:space="preserve"> </w:t>
            </w:r>
          </w:p>
          <w:p>
            <w:pPr>
              <w:ind w:left="38"/>
              <w:jc w:val="left"/>
              <w:rPr>
                <w:rFonts w:ascii="宋体" w:cs="宋体"/>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5</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最高限价</w:t>
            </w:r>
          </w:p>
        </w:tc>
        <w:tc>
          <w:tcPr>
            <w:tcW w:w="7211" w:type="dxa"/>
            <w:vAlign w:val="center"/>
          </w:tcPr>
          <w:p>
            <w:pPr>
              <w:ind w:left="38"/>
              <w:jc w:val="left"/>
              <w:rPr>
                <w:rFonts w:ascii="宋体"/>
                <w:color w:val="000000"/>
                <w:szCs w:val="21"/>
              </w:rPr>
            </w:pPr>
            <w:r>
              <w:rPr>
                <w:rFonts w:hint="eastAsia" w:ascii="宋体" w:hAnsi="宋体"/>
                <w:color w:val="000000"/>
                <w:szCs w:val="21"/>
              </w:rPr>
              <w:t>暂估总价最高限价</w:t>
            </w:r>
            <w:r>
              <w:rPr>
                <w:rFonts w:ascii="宋体" w:hAnsi="宋体"/>
                <w:color w:val="000000"/>
                <w:szCs w:val="21"/>
              </w:rPr>
              <w:t>433916.00</w:t>
            </w:r>
            <w:r>
              <w:rPr>
                <w:rFonts w:hint="eastAsia" w:ascii="宋体" w:hAnsi="宋体"/>
                <w:color w:val="000000"/>
                <w:szCs w:val="21"/>
              </w:rPr>
              <w:t>元（大写：</w:t>
            </w:r>
            <w:r>
              <w:rPr>
                <w:rFonts w:hint="eastAsia" w:ascii="宋体" w:hAnsi="宋体"/>
                <w:color w:val="000000"/>
                <w:szCs w:val="21"/>
                <w:highlight w:val="yellow"/>
              </w:rPr>
              <w:t>肆拾叁万叁仟玖佰壹拾陆元</w:t>
            </w:r>
            <w:r>
              <w:rPr>
                <w:rFonts w:hint="eastAsia" w:ascii="宋体" w:hAnsi="宋体"/>
                <w:color w:val="000000"/>
                <w:szCs w:val="21"/>
              </w:rPr>
              <w:t>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询价小组的组建</w:t>
            </w:r>
          </w:p>
        </w:tc>
        <w:tc>
          <w:tcPr>
            <w:tcW w:w="7211" w:type="dxa"/>
            <w:vAlign w:val="center"/>
          </w:tcPr>
          <w:p>
            <w:pPr>
              <w:ind w:left="38"/>
              <w:jc w:val="left"/>
              <w:rPr>
                <w:rFonts w:ascii="宋体"/>
                <w:color w:val="000000"/>
                <w:szCs w:val="21"/>
              </w:rPr>
            </w:pPr>
            <w:r>
              <w:rPr>
                <w:rFonts w:hint="eastAsia" w:ascii="宋体" w:hAnsi="宋体"/>
                <w:color w:val="000000"/>
                <w:szCs w:val="21"/>
              </w:rPr>
              <w:t>询价小组构成：</w:t>
            </w:r>
            <w:r>
              <w:rPr>
                <w:rFonts w:ascii="宋体" w:hAnsi="宋体"/>
                <w:color w:val="000000"/>
                <w:szCs w:val="21"/>
              </w:rPr>
              <w:t>3</w:t>
            </w:r>
            <w:r>
              <w:rPr>
                <w:rFonts w:hint="eastAsia" w:ascii="宋体" w:hAnsi="宋体"/>
                <w:color w:val="000000"/>
                <w:szCs w:val="21"/>
              </w:rPr>
              <w:t>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询价评比办法</w:t>
            </w:r>
          </w:p>
        </w:tc>
        <w:tc>
          <w:tcPr>
            <w:tcW w:w="7211" w:type="dxa"/>
            <w:vAlign w:val="center"/>
          </w:tcPr>
          <w:p>
            <w:pPr>
              <w:ind w:left="38"/>
              <w:jc w:val="left"/>
              <w:rPr>
                <w:rFonts w:ascii="宋体"/>
                <w:color w:val="000000"/>
                <w:szCs w:val="21"/>
              </w:rPr>
            </w:pPr>
            <w:r>
              <w:rPr>
                <w:rFonts w:hint="eastAsia" w:ascii="宋体" w:hAnsi="宋体"/>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bottom w:val="single" w:color="auto" w:sz="18" w:space="0"/>
            </w:tcBorders>
            <w:vAlign w:val="center"/>
          </w:tcPr>
          <w:p>
            <w:pPr>
              <w:pStyle w:val="35"/>
              <w:ind w:left="38"/>
              <w:jc w:val="center"/>
              <w:rPr>
                <w:color w:val="000000"/>
                <w:sz w:val="21"/>
                <w:szCs w:val="21"/>
              </w:rPr>
            </w:pPr>
            <w:r>
              <w:rPr>
                <w:color w:val="000000"/>
                <w:sz w:val="21"/>
                <w:szCs w:val="21"/>
              </w:rPr>
              <w:t>18</w:t>
            </w:r>
          </w:p>
        </w:tc>
        <w:tc>
          <w:tcPr>
            <w:tcW w:w="2268" w:type="dxa"/>
            <w:tcBorders>
              <w:bottom w:val="single" w:color="auto" w:sz="18" w:space="0"/>
            </w:tcBorders>
            <w:vAlign w:val="center"/>
          </w:tcPr>
          <w:p>
            <w:pPr>
              <w:pStyle w:val="35"/>
              <w:ind w:left="38"/>
              <w:jc w:val="center"/>
              <w:rPr>
                <w:color w:val="000000"/>
                <w:sz w:val="21"/>
                <w:szCs w:val="21"/>
              </w:rPr>
            </w:pPr>
            <w:r>
              <w:rPr>
                <w:rFonts w:hint="eastAsia"/>
                <w:color w:val="000000"/>
                <w:sz w:val="21"/>
                <w:szCs w:val="21"/>
              </w:rPr>
              <w:t>样品</w:t>
            </w:r>
          </w:p>
        </w:tc>
        <w:tc>
          <w:tcPr>
            <w:tcW w:w="7211" w:type="dxa"/>
            <w:tcBorders>
              <w:bottom w:val="single" w:color="auto" w:sz="18" w:space="0"/>
            </w:tcBorders>
            <w:vAlign w:val="center"/>
          </w:tcPr>
          <w:p>
            <w:pPr>
              <w:ind w:left="38"/>
              <w:jc w:val="left"/>
              <w:rPr>
                <w:rFonts w:ascii="宋体"/>
                <w:color w:val="000000"/>
                <w:szCs w:val="21"/>
              </w:rPr>
            </w:pPr>
            <w:r>
              <w:rPr>
                <w:rFonts w:ascii="宋体" w:hAnsi="宋体"/>
                <w:color w:val="000000"/>
                <w:szCs w:val="21"/>
              </w:rPr>
              <w:t>/</w:t>
            </w:r>
          </w:p>
        </w:tc>
      </w:tr>
    </w:tbl>
    <w:p>
      <w:pPr>
        <w:spacing w:line="336" w:lineRule="auto"/>
        <w:rPr>
          <w:b/>
          <w:color w:val="000000"/>
          <w:szCs w:val="21"/>
        </w:rPr>
      </w:pPr>
    </w:p>
    <w:p>
      <w:pPr>
        <w:spacing w:line="336" w:lineRule="auto"/>
        <w:rPr>
          <w:b/>
          <w:color w:val="000000"/>
          <w:szCs w:val="21"/>
        </w:rPr>
      </w:pP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1.</w:t>
      </w:r>
      <w:r>
        <w:rPr>
          <w:rFonts w:hint="eastAsia" w:ascii="宋体" w:hAnsi="宋体" w:cs="宋体"/>
          <w:b/>
          <w:color w:val="000000"/>
          <w:sz w:val="24"/>
          <w:szCs w:val="24"/>
        </w:rPr>
        <w:t>询价流程</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询价按询价公告截止的时间和地点进行。</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询价小组对供应商提交的响应文件进行符合性及响应性评审；</w:t>
      </w:r>
      <w:r>
        <w:rPr>
          <w:rFonts w:ascii="宋体" w:hAnsi="宋体" w:cs="宋体"/>
          <w:color w:val="000000"/>
          <w:sz w:val="24"/>
          <w:szCs w:val="24"/>
        </w:rPr>
        <w:t xml:space="preserve"> </w:t>
      </w:r>
    </w:p>
    <w:p>
      <w:pPr>
        <w:spacing w:line="336" w:lineRule="auto"/>
        <w:ind w:firstLine="480" w:firstLineChars="200"/>
        <w:rPr>
          <w:rFonts w:ascii="宋体" w:cs="宋体"/>
          <w:sz w:val="24"/>
          <w:szCs w:val="24"/>
        </w:rPr>
      </w:pPr>
      <w:r>
        <w:rPr>
          <w:rFonts w:ascii="宋体" w:hAnsi="宋体" w:cs="宋体"/>
          <w:color w:val="000000"/>
          <w:sz w:val="24"/>
          <w:szCs w:val="24"/>
        </w:rPr>
        <w:t>1.3</w:t>
      </w: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采购人按照询价小组推荐成交候选人的顺序确定成交人。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2. </w:t>
      </w:r>
      <w:r>
        <w:rPr>
          <w:rFonts w:hint="eastAsia" w:ascii="宋体" w:hAnsi="宋体" w:cs="宋体"/>
          <w:b/>
          <w:color w:val="000000"/>
          <w:sz w:val="24"/>
          <w:szCs w:val="24"/>
        </w:rPr>
        <w:t>定标原则</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2.1 </w:t>
      </w:r>
      <w:r>
        <w:rPr>
          <w:rFonts w:hint="eastAsia" w:ascii="宋体" w:hAnsi="宋体" w:cs="宋体"/>
          <w:color w:val="000000"/>
          <w:sz w:val="24"/>
          <w:szCs w:val="24"/>
        </w:rPr>
        <w:t>根据询价小组推荐的成交候选人名单，按顺序确定成交人。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3. </w:t>
      </w:r>
      <w:r>
        <w:rPr>
          <w:rFonts w:hint="eastAsia" w:ascii="宋体" w:hAnsi="宋体" w:cs="宋体"/>
          <w:b/>
          <w:color w:val="000000"/>
          <w:sz w:val="24"/>
          <w:szCs w:val="24"/>
        </w:rPr>
        <w:t>定标程序</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3.1 </w:t>
      </w:r>
      <w:r>
        <w:rPr>
          <w:rFonts w:hint="eastAsia" w:ascii="宋体" w:hAnsi="宋体" w:cs="宋体"/>
          <w:color w:val="000000"/>
          <w:sz w:val="24"/>
          <w:szCs w:val="24"/>
        </w:rPr>
        <w:t>询价小组将询价情况写出书面报告，推荐成交候选人，并标明排列顺序。</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3.2 </w:t>
      </w:r>
      <w:r>
        <w:rPr>
          <w:rFonts w:hint="eastAsia" w:ascii="宋体" w:hAnsi="宋体" w:cs="宋体"/>
          <w:color w:val="000000"/>
          <w:sz w:val="24"/>
          <w:szCs w:val="24"/>
        </w:rPr>
        <w:t>采购人在收到询价报告后五个工作日内，按照询价报告中推荐的成交候选人顺序确</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定成交人。</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3.3 </w:t>
      </w:r>
      <w:r>
        <w:rPr>
          <w:rFonts w:hint="eastAsia" w:ascii="宋体" w:hAnsi="宋体" w:cs="宋体"/>
          <w:color w:val="000000"/>
          <w:sz w:val="24"/>
          <w:szCs w:val="24"/>
        </w:rPr>
        <w:t>成交通知书为签订采购合同的依据，是合同的有效组成部分。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3.4 </w:t>
      </w:r>
      <w:r>
        <w:rPr>
          <w:rFonts w:hint="eastAsia" w:ascii="宋体" w:hAnsi="宋体" w:cs="宋体"/>
          <w:color w:val="000000"/>
          <w:sz w:val="24"/>
          <w:szCs w:val="24"/>
        </w:rPr>
        <w:t>成交通知书对采购人和成交人均具有法律效力。成交通知书发出后，采购人改变成</w:t>
      </w:r>
      <w:r>
        <w:rPr>
          <w:rFonts w:ascii="宋体" w:hAnsi="宋体" w:cs="宋体"/>
          <w:color w:val="000000"/>
          <w:sz w:val="24"/>
          <w:szCs w:val="24"/>
        </w:rPr>
        <w:t xml:space="preserve"> </w:t>
      </w:r>
      <w:r>
        <w:rPr>
          <w:rFonts w:hint="eastAsia" w:ascii="宋体" w:hAnsi="宋体" w:cs="宋体"/>
          <w:color w:val="000000"/>
          <w:sz w:val="24"/>
          <w:szCs w:val="24"/>
        </w:rPr>
        <w:t>交结果，或者成交人无正当理由放弃成交的，应当承担相应的法律责任。</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3.5 </w:t>
      </w:r>
      <w:r>
        <w:rPr>
          <w:rFonts w:hint="eastAsia" w:ascii="宋体" w:hAnsi="宋体" w:cs="宋体"/>
          <w:color w:val="000000"/>
          <w:sz w:val="24"/>
          <w:szCs w:val="24"/>
        </w:rPr>
        <w:t>成交人的响应文件本应作为无效询价处理或者有法律法规规章制度规定的成交无效情形的，采购人在取得有权主体的认定以后，应当宣布发出的成交通知书无效，并收回发出的成交通知书</w:t>
      </w:r>
      <w:r>
        <w:rPr>
          <w:rFonts w:ascii="宋体" w:hAnsi="宋体" w:cs="宋体"/>
          <w:color w:val="000000"/>
          <w:sz w:val="24"/>
          <w:szCs w:val="24"/>
        </w:rPr>
        <w:t>(</w:t>
      </w:r>
      <w:r>
        <w:rPr>
          <w:rFonts w:hint="eastAsia" w:ascii="宋体" w:hAnsi="宋体" w:cs="宋体"/>
          <w:color w:val="000000"/>
          <w:sz w:val="24"/>
          <w:szCs w:val="24"/>
        </w:rPr>
        <w:t>成交人也应当缴回</w:t>
      </w:r>
      <w:r>
        <w:rPr>
          <w:rFonts w:ascii="宋体" w:hAnsi="宋体" w:cs="宋体"/>
          <w:color w:val="000000"/>
          <w:sz w:val="24"/>
          <w:szCs w:val="24"/>
        </w:rPr>
        <w:t>)</w:t>
      </w:r>
      <w:r>
        <w:rPr>
          <w:rFonts w:hint="eastAsia" w:ascii="宋体" w:hAnsi="宋体" w:cs="宋体"/>
          <w:color w:val="000000"/>
          <w:sz w:val="24"/>
          <w:szCs w:val="24"/>
        </w:rPr>
        <w:t>，依法重新确定成交人或者重新开展采购活动。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4. </w:t>
      </w:r>
      <w:r>
        <w:rPr>
          <w:rFonts w:hint="eastAsia" w:ascii="宋体" w:hAnsi="宋体" w:cs="宋体"/>
          <w:b/>
          <w:color w:val="000000"/>
          <w:sz w:val="24"/>
          <w:szCs w:val="24"/>
        </w:rPr>
        <w:t>签订合同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4.1 </w:t>
      </w:r>
      <w:r>
        <w:rPr>
          <w:rFonts w:hint="eastAsia" w:ascii="宋体" w:hAnsi="宋体" w:cs="宋体"/>
          <w:color w:val="000000"/>
          <w:sz w:val="24"/>
          <w:szCs w:val="24"/>
        </w:rPr>
        <w:t>成交人在收到采购人发出的成交通知书后，应自成交通知书发出之日起</w:t>
      </w:r>
      <w:r>
        <w:rPr>
          <w:rFonts w:ascii="宋体" w:hAnsi="宋体" w:cs="宋体"/>
          <w:color w:val="000000"/>
          <w:sz w:val="24"/>
          <w:szCs w:val="24"/>
        </w:rPr>
        <w:t>7</w:t>
      </w:r>
      <w:r>
        <w:rPr>
          <w:rFonts w:hint="eastAsia" w:ascii="宋体" w:hAnsi="宋体" w:cs="宋体"/>
          <w:color w:val="000000"/>
          <w:sz w:val="24"/>
          <w:szCs w:val="24"/>
        </w:rPr>
        <w:t>日内与采购人签订采购合同。由于成交人的原因逾期未与采购人签订采购合同的，将视为放弃成交，</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取消其成交资格并将按相关规定进行处理。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4.2 </w:t>
      </w:r>
      <w:r>
        <w:rPr>
          <w:rFonts w:hint="eastAsia" w:ascii="宋体" w:hAnsi="宋体" w:cs="宋体"/>
          <w:color w:val="000000"/>
          <w:sz w:val="24"/>
          <w:szCs w:val="24"/>
        </w:rPr>
        <w:t>采购人不得向成交人提出任何不合理的要求，作为签订合同的条件，不得与成交人私下订立背离合同实质性内容的任何协议，所签订的合同不得对询价文件和成交人询价文件作实质性修改。</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4.3 </w:t>
      </w:r>
      <w:r>
        <w:rPr>
          <w:rFonts w:hint="eastAsia" w:ascii="宋体" w:hAnsi="宋体" w:cs="宋体"/>
          <w:color w:val="000000"/>
          <w:sz w:val="24"/>
          <w:szCs w:val="24"/>
        </w:rPr>
        <w:t>成交人因不可抗力原因不能履行采购合同或放弃成交的，采购人可以与排在成交人</w:t>
      </w:r>
      <w:r>
        <w:rPr>
          <w:rFonts w:ascii="宋体" w:hAnsi="宋体" w:cs="宋体"/>
          <w:color w:val="000000"/>
          <w:sz w:val="24"/>
          <w:szCs w:val="24"/>
        </w:rPr>
        <w:t xml:space="preserve"> </w:t>
      </w:r>
      <w:r>
        <w:rPr>
          <w:rFonts w:hint="eastAsia" w:ascii="宋体" w:hAnsi="宋体" w:cs="宋体"/>
          <w:color w:val="000000"/>
          <w:sz w:val="24"/>
          <w:szCs w:val="24"/>
        </w:rPr>
        <w:t>之后第一位的成交候选人签订采购合同，以此类推。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5. </w:t>
      </w:r>
      <w:r>
        <w:rPr>
          <w:rFonts w:hint="eastAsia" w:ascii="宋体" w:hAnsi="宋体" w:cs="宋体"/>
          <w:b/>
          <w:color w:val="000000"/>
          <w:sz w:val="24"/>
          <w:szCs w:val="24"/>
        </w:rPr>
        <w:t>履行合同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5.1 </w:t>
      </w:r>
      <w:r>
        <w:rPr>
          <w:rFonts w:hint="eastAsia" w:ascii="宋体" w:hAnsi="宋体" w:cs="宋体"/>
          <w:color w:val="000000"/>
          <w:sz w:val="24"/>
          <w:szCs w:val="24"/>
        </w:rPr>
        <w:t>成交人与采购人签订合同后，合同双方应严格执行合同条款，履行合同规定的义务，保证合同的顺利完成。</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5.2 </w:t>
      </w:r>
      <w:r>
        <w:rPr>
          <w:rFonts w:hint="eastAsia" w:ascii="宋体" w:hAnsi="宋体" w:cs="宋体"/>
          <w:color w:val="000000"/>
          <w:sz w:val="24"/>
          <w:szCs w:val="24"/>
        </w:rPr>
        <w:t>在合同履行过程中，如发生合同纠纷，合同双方应按照《民法典》的有关规定进行</w:t>
      </w:r>
      <w:r>
        <w:rPr>
          <w:rFonts w:ascii="宋体" w:hAnsi="宋体" w:cs="宋体"/>
          <w:color w:val="000000"/>
          <w:sz w:val="24"/>
          <w:szCs w:val="24"/>
        </w:rPr>
        <w:t xml:space="preserve"> </w:t>
      </w:r>
    </w:p>
    <w:p>
      <w:pPr>
        <w:widowControl/>
        <w:jc w:val="left"/>
        <w:rPr>
          <w:rFonts w:ascii="宋体" w:cs="宋体"/>
          <w:color w:val="000000"/>
          <w:sz w:val="24"/>
          <w:szCs w:val="24"/>
        </w:rPr>
      </w:pPr>
      <w:r>
        <w:rPr>
          <w:rFonts w:hint="eastAsia" w:ascii="宋体" w:hAnsi="宋体" w:cs="宋体"/>
          <w:color w:val="000000"/>
          <w:sz w:val="24"/>
          <w:szCs w:val="24"/>
        </w:rPr>
        <w:t>处理。</w:t>
      </w:r>
    </w:p>
    <w:p>
      <w:pPr>
        <w:spacing w:line="336" w:lineRule="auto"/>
        <w:ind w:firstLine="460" w:firstLineChars="191"/>
        <w:rPr>
          <w:rFonts w:ascii="宋体" w:hAnsi="宋体" w:cs="宋体"/>
          <w:b/>
          <w:color w:val="000000"/>
          <w:sz w:val="24"/>
          <w:szCs w:val="24"/>
        </w:rPr>
      </w:pPr>
      <w:r>
        <w:rPr>
          <w:rFonts w:ascii="宋体" w:hAnsi="宋体" w:cs="宋体"/>
          <w:b/>
          <w:color w:val="000000"/>
          <w:sz w:val="24"/>
          <w:szCs w:val="24"/>
        </w:rPr>
        <w:t xml:space="preserve"> 6. </w:t>
      </w:r>
      <w:r>
        <w:rPr>
          <w:rFonts w:hint="eastAsia" w:ascii="宋体" w:hAnsi="宋体" w:cs="宋体"/>
          <w:b/>
          <w:color w:val="000000"/>
          <w:sz w:val="24"/>
          <w:szCs w:val="24"/>
        </w:rPr>
        <w:t>履约保证金</w:t>
      </w:r>
      <w:r>
        <w:rPr>
          <w:rFonts w:ascii="宋体" w:hAnsi="宋体" w:cs="宋体"/>
          <w:b/>
          <w:color w:val="000000"/>
          <w:sz w:val="24"/>
          <w:szCs w:val="24"/>
        </w:rPr>
        <w:t xml:space="preserve"> </w:t>
      </w:r>
    </w:p>
    <w:p>
      <w:pPr>
        <w:spacing w:line="336" w:lineRule="auto"/>
        <w:ind w:firstLine="480" w:firstLineChars="200"/>
        <w:rPr>
          <w:rFonts w:hint="default" w:ascii="宋体" w:hAnsi="宋体" w:eastAsia="宋体" w:cs="宋体"/>
          <w:color w:val="000000"/>
          <w:sz w:val="24"/>
          <w:szCs w:val="24"/>
          <w:u w:val="single"/>
          <w:lang w:val="en-US" w:eastAsia="zh-CN"/>
        </w:rPr>
      </w:pPr>
      <w:r>
        <w:rPr>
          <w:rFonts w:ascii="宋体" w:hAnsi="宋体" w:cs="宋体"/>
          <w:color w:val="000000"/>
          <w:sz w:val="24"/>
          <w:szCs w:val="24"/>
        </w:rPr>
        <w:t xml:space="preserve">6.1 </w:t>
      </w:r>
      <w:r>
        <w:rPr>
          <w:rFonts w:hint="eastAsia" w:ascii="宋体" w:hAnsi="宋体" w:cs="宋体"/>
          <w:color w:val="000000"/>
          <w:sz w:val="24"/>
          <w:szCs w:val="24"/>
        </w:rPr>
        <w:t>履约保证金金额：</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w:t>
      </w:r>
      <w:r>
        <w:rPr>
          <w:rFonts w:hint="eastAsia" w:ascii="宋体" w:hAnsi="宋体" w:cs="宋体"/>
          <w:color w:val="000000"/>
          <w:sz w:val="24"/>
          <w:szCs w:val="24"/>
          <w:u w:val="single"/>
          <w:lang w:val="en-US" w:eastAsia="zh-CN"/>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7. </w:t>
      </w:r>
      <w:r>
        <w:rPr>
          <w:rFonts w:hint="eastAsia" w:ascii="宋体" w:hAnsi="宋体" w:cs="宋体"/>
          <w:b/>
          <w:color w:val="000000"/>
          <w:sz w:val="24"/>
          <w:szCs w:val="24"/>
        </w:rPr>
        <w:t>废标的情形</w:t>
      </w:r>
      <w:r>
        <w:rPr>
          <w:rFonts w:ascii="宋体" w:hAnsi="宋体" w:cs="宋体"/>
          <w:b/>
          <w:color w:val="000000"/>
          <w:sz w:val="24"/>
          <w:szCs w:val="24"/>
        </w:rPr>
        <w:t xml:space="preserve"> </w:t>
      </w:r>
      <w:bookmarkStart w:id="21" w:name="_GoBack"/>
      <w:bookmarkEnd w:id="21"/>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7.1 </w:t>
      </w:r>
      <w:r>
        <w:rPr>
          <w:rFonts w:hint="eastAsia" w:ascii="宋体" w:hAnsi="宋体" w:cs="宋体"/>
          <w:color w:val="000000"/>
          <w:sz w:val="24"/>
          <w:szCs w:val="24"/>
        </w:rPr>
        <w:t>询价采购中，出现下列情形之一的，予以废标：</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）出现影响采购公正的违法、违规行为的；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）供应商的报价均超过了采购预算，采购人不能支付的；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）因重大变故，采购任务取消的。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）其他未实质性响应询价文件的。</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8. </w:t>
      </w:r>
      <w:r>
        <w:rPr>
          <w:rFonts w:hint="eastAsia" w:ascii="宋体" w:hAnsi="宋体" w:cs="宋体"/>
          <w:b/>
          <w:color w:val="000000"/>
          <w:sz w:val="24"/>
          <w:szCs w:val="24"/>
        </w:rPr>
        <w:t>供应商不得具有的情形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8.1 </w:t>
      </w:r>
      <w:r>
        <w:rPr>
          <w:rFonts w:hint="eastAsia" w:ascii="宋体" w:hAnsi="宋体" w:cs="宋体"/>
          <w:color w:val="000000"/>
          <w:sz w:val="24"/>
          <w:szCs w:val="24"/>
        </w:rPr>
        <w:t>供应商参加询价不得有下列情形：</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）提供虚假材料谋取成交；</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）采取不正当手段诋毁、排挤其他供应商；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）与采购人、其他供应商恶意串通；</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）向采购人、询价小组成员行贿或者提供其他不正当利益；</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）拒绝有关部门的监督检查或者向监督检查部门提供虚假情况。</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有上述情形之一的供应商，属于不合格供应商，其询价或成交资格将被取消。</w:t>
      </w:r>
      <w:r>
        <w:rPr>
          <w:rFonts w:ascii="宋体" w:hAnsi="宋体" w:cs="宋体"/>
          <w:color w:val="000000"/>
          <w:sz w:val="24"/>
          <w:szCs w:val="24"/>
        </w:rPr>
        <w:t xml:space="preserve"> </w:t>
      </w:r>
    </w:p>
    <w:p>
      <w:pPr>
        <w:spacing w:line="336" w:lineRule="auto"/>
        <w:rPr>
          <w:rFonts w:ascii="宋体" w:hAnsi="宋体" w:cs="宋体"/>
          <w:color w:val="000000"/>
          <w:sz w:val="24"/>
          <w:szCs w:val="24"/>
        </w:rPr>
      </w:pPr>
    </w:p>
    <w:p>
      <w:pPr>
        <w:spacing w:line="336" w:lineRule="auto"/>
        <w:ind w:firstLine="480" w:firstLineChars="200"/>
        <w:rPr>
          <w:rFonts w:ascii="宋体" w:cs="宋体"/>
          <w:color w:val="000000"/>
          <w:sz w:val="24"/>
          <w:szCs w:val="24"/>
        </w:rPr>
      </w:pPr>
    </w:p>
    <w:p>
      <w:pPr>
        <w:spacing w:line="336" w:lineRule="auto"/>
        <w:rPr>
          <w:rFonts w:ascii="宋体" w:cs="宋体"/>
          <w:sz w:val="24"/>
          <w:szCs w:val="24"/>
        </w:rPr>
      </w:pPr>
    </w:p>
    <w:p>
      <w:pPr>
        <w:rPr>
          <w:rFonts w:ascii="宋体" w:cs="宋体"/>
          <w:sz w:val="24"/>
          <w:szCs w:val="24"/>
        </w:rPr>
      </w:pPr>
    </w:p>
    <w:p>
      <w:pPr>
        <w:rPr>
          <w:rFonts w:ascii="宋体" w:cs="宋体"/>
          <w:sz w:val="24"/>
          <w:szCs w:val="24"/>
        </w:rPr>
      </w:pPr>
    </w:p>
    <w:p>
      <w:pPr>
        <w:rPr>
          <w:rFonts w:ascii="宋体"/>
          <w:sz w:val="24"/>
          <w:szCs w:val="24"/>
        </w:rPr>
      </w:pPr>
      <w:r>
        <w:rPr>
          <w:rFonts w:ascii="宋体" w:cs="宋体"/>
          <w:sz w:val="24"/>
          <w:szCs w:val="24"/>
        </w:rPr>
        <w:br w:type="page"/>
      </w:r>
    </w:p>
    <w:p>
      <w:pPr>
        <w:widowControl/>
        <w:jc w:val="center"/>
      </w:pPr>
      <w:r>
        <w:rPr>
          <w:rFonts w:hint="eastAsia" w:cs="宋体"/>
          <w:b/>
          <w:bCs/>
          <w:sz w:val="32"/>
          <w:szCs w:val="32"/>
        </w:rPr>
        <w:t>第三章</w:t>
      </w:r>
      <w:r>
        <w:rPr>
          <w:rFonts w:cs="宋体"/>
          <w:b/>
          <w:bCs/>
          <w:sz w:val="32"/>
          <w:szCs w:val="32"/>
        </w:rPr>
        <w:t xml:space="preserve"> </w:t>
      </w:r>
      <w:r>
        <w:rPr>
          <w:rFonts w:hint="eastAsia" w:cs="宋体"/>
          <w:b/>
          <w:bCs/>
          <w:sz w:val="32"/>
          <w:szCs w:val="32"/>
        </w:rPr>
        <w:t>评审办法</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一、为使本次询价工作体现公开、公平、公正的原则和平等竞争的精神，并择优选定报价合理、信誉好、服务能力强的成交人特制定本评审办法。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二、询价小组对响应文件是否响应询价文件进行评审。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三、本次评审工作由采购中心组织的询价小组负责。询价小组成员人数为</w:t>
      </w:r>
      <w:r>
        <w:rPr>
          <w:rFonts w:ascii="宋体" w:hAnsi="宋体" w:cs="宋体"/>
          <w:color w:val="000000"/>
          <w:sz w:val="24"/>
          <w:szCs w:val="24"/>
        </w:rPr>
        <w:t xml:space="preserve"> 3 </w:t>
      </w:r>
      <w:r>
        <w:rPr>
          <w:rFonts w:hint="eastAsia" w:ascii="宋体" w:hAnsi="宋体" w:cs="宋体"/>
          <w:color w:val="000000"/>
          <w:sz w:val="24"/>
          <w:szCs w:val="24"/>
        </w:rPr>
        <w:t>人。入围结果确定之前，询价小组成员的名单保密。询价小组成员应根据询价文件要求和本评审办法对供应商的响应文件逐一进行分析、比较和评审。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四、评审标准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询价小组进行响应文件的符合性评审及响应性评审。</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评审内容详见下表：</w:t>
      </w:r>
    </w:p>
    <w:tbl>
      <w:tblPr>
        <w:tblStyle w:val="16"/>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740"/>
        <w:gridCol w:w="1342"/>
        <w:gridCol w:w="1373"/>
        <w:gridCol w:w="147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65" w:type="dxa"/>
            <w:vAlign w:val="center"/>
          </w:tcPr>
          <w:p>
            <w:pPr>
              <w:widowControl/>
              <w:jc w:val="center"/>
              <w:rPr>
                <w:rFonts w:ascii="宋体" w:cs="宋体"/>
                <w:sz w:val="24"/>
                <w:szCs w:val="24"/>
              </w:rPr>
            </w:pPr>
            <w:r>
              <w:rPr>
                <w:rFonts w:hint="eastAsia" w:ascii="宋体" w:hAnsi="宋体" w:cs="宋体"/>
                <w:sz w:val="24"/>
                <w:szCs w:val="24"/>
              </w:rPr>
              <w:t>序号</w:t>
            </w:r>
          </w:p>
        </w:tc>
        <w:tc>
          <w:tcPr>
            <w:tcW w:w="2740" w:type="dxa"/>
            <w:vAlign w:val="center"/>
          </w:tcPr>
          <w:p>
            <w:pPr>
              <w:widowControl/>
              <w:jc w:val="center"/>
              <w:rPr>
                <w:rFonts w:ascii="宋体" w:cs="宋体"/>
                <w:sz w:val="24"/>
                <w:szCs w:val="24"/>
              </w:rPr>
            </w:pPr>
            <w:r>
              <w:rPr>
                <w:rFonts w:hint="eastAsia" w:ascii="宋体" w:hAnsi="宋体" w:cs="宋体"/>
                <w:sz w:val="24"/>
                <w:szCs w:val="24"/>
              </w:rPr>
              <w:t>响应人名称</w:t>
            </w:r>
          </w:p>
        </w:tc>
        <w:tc>
          <w:tcPr>
            <w:tcW w:w="1342" w:type="dxa"/>
            <w:vAlign w:val="center"/>
          </w:tcPr>
          <w:p>
            <w:pPr>
              <w:widowControl/>
              <w:jc w:val="center"/>
              <w:rPr>
                <w:rFonts w:ascii="宋体" w:cs="宋体"/>
                <w:sz w:val="24"/>
                <w:szCs w:val="24"/>
              </w:rPr>
            </w:pPr>
            <w:r>
              <w:rPr>
                <w:rFonts w:hint="eastAsia" w:ascii="宋体" w:hAnsi="宋体" w:cs="宋体"/>
                <w:sz w:val="24"/>
                <w:szCs w:val="24"/>
              </w:rPr>
              <w:t>签字、盖章是否符合询价文件规定</w:t>
            </w:r>
          </w:p>
        </w:tc>
        <w:tc>
          <w:tcPr>
            <w:tcW w:w="1373" w:type="dxa"/>
            <w:vAlign w:val="center"/>
          </w:tcPr>
          <w:p>
            <w:pPr>
              <w:widowControl/>
              <w:jc w:val="center"/>
              <w:rPr>
                <w:rFonts w:ascii="宋体" w:cs="宋体"/>
                <w:sz w:val="24"/>
                <w:szCs w:val="24"/>
              </w:rPr>
            </w:pPr>
            <w:r>
              <w:rPr>
                <w:rFonts w:hint="eastAsia" w:ascii="宋体" w:hAnsi="宋体" w:cs="宋体"/>
                <w:sz w:val="24"/>
                <w:szCs w:val="24"/>
              </w:rPr>
              <w:t>是否只能一个有效报价，且未超过本询价文件规定的最高限价</w:t>
            </w:r>
          </w:p>
        </w:tc>
        <w:tc>
          <w:tcPr>
            <w:tcW w:w="1470" w:type="dxa"/>
            <w:vAlign w:val="center"/>
          </w:tcPr>
          <w:p>
            <w:pPr>
              <w:widowControl/>
              <w:jc w:val="center"/>
              <w:rPr>
                <w:rFonts w:ascii="宋体" w:cs="宋体"/>
                <w:sz w:val="24"/>
                <w:szCs w:val="24"/>
              </w:rPr>
            </w:pPr>
            <w:r>
              <w:rPr>
                <w:rFonts w:hint="eastAsia" w:ascii="宋体" w:hAnsi="宋体" w:cs="宋体"/>
                <w:sz w:val="24"/>
                <w:szCs w:val="24"/>
              </w:rPr>
              <w:t>报价</w:t>
            </w:r>
          </w:p>
        </w:tc>
        <w:tc>
          <w:tcPr>
            <w:tcW w:w="1626" w:type="dxa"/>
            <w:vAlign w:val="center"/>
          </w:tcPr>
          <w:p>
            <w:pPr>
              <w:widowControl/>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widowControl/>
              <w:jc w:val="center"/>
              <w:rPr>
                <w:rFonts w:ascii="宋体" w:hAnsi="宋体" w:cs="宋体"/>
                <w:sz w:val="24"/>
                <w:szCs w:val="24"/>
              </w:rPr>
            </w:pPr>
            <w:r>
              <w:rPr>
                <w:rFonts w:ascii="宋体" w:hAnsi="宋体" w:cs="宋体"/>
                <w:sz w:val="24"/>
                <w:szCs w:val="24"/>
              </w:rPr>
              <w:t>1</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5" w:type="dxa"/>
            <w:vAlign w:val="center"/>
          </w:tcPr>
          <w:p>
            <w:pPr>
              <w:widowControl/>
              <w:jc w:val="center"/>
              <w:rPr>
                <w:rFonts w:ascii="宋体" w:hAnsi="宋体" w:cs="宋体"/>
                <w:sz w:val="24"/>
                <w:szCs w:val="24"/>
              </w:rPr>
            </w:pPr>
            <w:r>
              <w:rPr>
                <w:rFonts w:ascii="宋体" w:hAnsi="宋体" w:cs="宋体"/>
                <w:sz w:val="24"/>
                <w:szCs w:val="24"/>
              </w:rPr>
              <w:t>2</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hAnsi="宋体" w:cs="宋体"/>
                <w:sz w:val="24"/>
                <w:szCs w:val="24"/>
              </w:rPr>
            </w:pPr>
            <w:r>
              <w:rPr>
                <w:rFonts w:ascii="宋体" w:hAnsi="宋体" w:cs="宋体"/>
                <w:sz w:val="24"/>
                <w:szCs w:val="24"/>
              </w:rPr>
              <w:t>3</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cs="宋体"/>
                <w:sz w:val="24"/>
                <w:szCs w:val="24"/>
              </w:rPr>
            </w:pPr>
          </w:p>
        </w:tc>
        <w:tc>
          <w:tcPr>
            <w:tcW w:w="2740" w:type="dxa"/>
            <w:vAlign w:val="center"/>
          </w:tcPr>
          <w:p>
            <w:pPr>
              <w:widowControl/>
              <w:jc w:val="center"/>
              <w:rPr>
                <w:rFonts w:ascii="宋体" w:cs="宋体"/>
                <w:sz w:val="24"/>
                <w:szCs w:val="24"/>
              </w:rPr>
            </w:pPr>
          </w:p>
        </w:tc>
        <w:tc>
          <w:tcPr>
            <w:tcW w:w="1342" w:type="dxa"/>
            <w:vAlign w:val="center"/>
          </w:tcPr>
          <w:p>
            <w:pPr>
              <w:widowControl/>
              <w:jc w:val="center"/>
              <w:rPr>
                <w:rFonts w:ascii="宋体" w:cs="宋体"/>
                <w:sz w:val="24"/>
                <w:szCs w:val="24"/>
              </w:rPr>
            </w:pPr>
          </w:p>
        </w:tc>
        <w:tc>
          <w:tcPr>
            <w:tcW w:w="1373" w:type="dxa"/>
            <w:vAlign w:val="center"/>
          </w:tcPr>
          <w:p>
            <w:pPr>
              <w:widowControl/>
              <w:jc w:val="center"/>
              <w:rPr>
                <w:rFonts w:ascii="宋体" w:cs="宋体"/>
                <w:sz w:val="24"/>
                <w:szCs w:val="24"/>
              </w:rPr>
            </w:pPr>
          </w:p>
        </w:tc>
        <w:tc>
          <w:tcPr>
            <w:tcW w:w="1470" w:type="dxa"/>
            <w:vAlign w:val="center"/>
          </w:tcPr>
          <w:p>
            <w:pPr>
              <w:widowControl/>
              <w:jc w:val="center"/>
              <w:rPr>
                <w:rFonts w:ascii="宋体" w:cs="宋体"/>
                <w:sz w:val="24"/>
                <w:szCs w:val="24"/>
              </w:rPr>
            </w:pPr>
          </w:p>
        </w:tc>
        <w:tc>
          <w:tcPr>
            <w:tcW w:w="1626" w:type="dxa"/>
            <w:vAlign w:val="center"/>
          </w:tcPr>
          <w:p>
            <w:pPr>
              <w:widowControl/>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316" w:type="dxa"/>
            <w:gridSpan w:val="6"/>
            <w:vAlign w:val="center"/>
          </w:tcPr>
          <w:p>
            <w:pPr>
              <w:widowControl/>
              <w:jc w:val="left"/>
              <w:rPr>
                <w:rFonts w:ascii="宋体" w:cs="宋体"/>
                <w:sz w:val="24"/>
                <w:szCs w:val="24"/>
              </w:rPr>
            </w:pPr>
            <w:r>
              <w:rPr>
                <w:rFonts w:hint="eastAsia" w:ascii="宋体" w:hAnsi="宋体" w:cs="宋体"/>
                <w:sz w:val="24"/>
                <w:szCs w:val="24"/>
              </w:rPr>
              <w:t>询价小组：</w:t>
            </w:r>
          </w:p>
        </w:tc>
      </w:tr>
    </w:tbl>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五、推荐成交候选人</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询价小组应当按照通过符合性及响应性评审的供应商的报价由低到高排序，推荐成</w:t>
      </w:r>
      <w:r>
        <w:rPr>
          <w:rFonts w:ascii="宋体" w:hAnsi="宋体" w:cs="宋体"/>
          <w:color w:val="000000"/>
          <w:sz w:val="24"/>
          <w:szCs w:val="24"/>
        </w:rPr>
        <w:t xml:space="preserve"> </w:t>
      </w:r>
      <w:r>
        <w:rPr>
          <w:rFonts w:hint="eastAsia" w:ascii="宋体" w:hAnsi="宋体" w:cs="宋体"/>
          <w:color w:val="000000"/>
          <w:sz w:val="24"/>
          <w:szCs w:val="24"/>
        </w:rPr>
        <w:t>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r>
        <w:rPr>
          <w:rFonts w:hint="eastAsia" w:ascii="宋体" w:hAnsi="宋体" w:cs="宋体"/>
          <w:color w:val="000000"/>
          <w:sz w:val="24"/>
          <w:szCs w:val="24"/>
        </w:rPr>
        <w:t>前三位的供应商推荐为成交候选人。</w:t>
      </w:r>
    </w:p>
    <w:p>
      <w:pPr>
        <w:widowControl/>
        <w:jc w:val="left"/>
        <w:rPr>
          <w:rFonts w:ascii="宋体" w:cs="宋体"/>
          <w:b/>
          <w:bCs/>
          <w:sz w:val="24"/>
          <w:szCs w:val="24"/>
        </w:rPr>
      </w:pPr>
    </w:p>
    <w:p>
      <w:pPr>
        <w:rPr>
          <w:rFonts w:ascii="宋体" w:cs="宋体"/>
          <w:sz w:val="24"/>
          <w:szCs w:val="24"/>
        </w:rPr>
      </w:pPr>
    </w:p>
    <w:p>
      <w:pPr>
        <w:jc w:val="center"/>
        <w:rPr>
          <w:rFonts w:ascii="仿宋" w:hAnsi="仿宋" w:eastAsia="仿宋"/>
          <w:sz w:val="36"/>
          <w:szCs w:val="36"/>
        </w:rPr>
      </w:pPr>
      <w:r>
        <w:rPr>
          <w:rFonts w:ascii="宋体" w:cs="宋体"/>
          <w:sz w:val="24"/>
          <w:szCs w:val="24"/>
        </w:rPr>
        <w:br w:type="page"/>
      </w:r>
      <w:bookmarkStart w:id="13" w:name="_Toc324"/>
      <w:r>
        <w:rPr>
          <w:rFonts w:hint="eastAsia" w:ascii="仿宋" w:hAnsi="仿宋" w:eastAsia="仿宋"/>
          <w:sz w:val="36"/>
          <w:szCs w:val="36"/>
        </w:rPr>
        <w:t>第四章</w:t>
      </w:r>
      <w:r>
        <w:rPr>
          <w:rFonts w:ascii="仿宋" w:hAnsi="仿宋" w:eastAsia="仿宋"/>
          <w:sz w:val="36"/>
          <w:szCs w:val="36"/>
        </w:rPr>
        <w:t xml:space="preserve"> </w:t>
      </w:r>
      <w:r>
        <w:rPr>
          <w:rFonts w:hint="eastAsia" w:ascii="仿宋" w:hAnsi="仿宋" w:eastAsia="仿宋"/>
          <w:sz w:val="36"/>
          <w:szCs w:val="36"/>
        </w:rPr>
        <w:t>合同条款及格式</w:t>
      </w:r>
      <w:bookmarkEnd w:id="13"/>
    </w:p>
    <w:p>
      <w:pPr>
        <w:jc w:val="center"/>
        <w:rPr>
          <w:rFonts w:ascii="仿宋" w:hAnsi="仿宋" w:eastAsia="仿宋"/>
          <w:sz w:val="36"/>
          <w:szCs w:val="36"/>
        </w:rPr>
      </w:pPr>
      <w:r>
        <w:rPr>
          <w:rFonts w:hint="eastAsia" w:ascii="仿宋" w:hAnsi="仿宋" w:eastAsia="仿宋"/>
          <w:sz w:val="36"/>
          <w:szCs w:val="36"/>
        </w:rPr>
        <w:t>车辆采购合同</w:t>
      </w:r>
    </w:p>
    <w:p>
      <w:pPr>
        <w:rPr>
          <w:rFonts w:hint="eastAsia"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甲方（购方）</w:t>
      </w:r>
      <w:r>
        <w:rPr>
          <w:rFonts w:ascii="仿宋" w:hAnsi="仿宋" w:eastAsia="仿宋"/>
          <w:sz w:val="30"/>
          <w:szCs w:val="30"/>
        </w:rPr>
        <w:t xml:space="preserve">:                         </w:t>
      </w:r>
    </w:p>
    <w:p>
      <w:pPr>
        <w:rPr>
          <w:rFonts w:ascii="仿宋" w:hAnsi="仿宋" w:eastAsia="仿宋"/>
          <w:sz w:val="30"/>
          <w:szCs w:val="30"/>
        </w:rPr>
      </w:pPr>
      <w:r>
        <w:rPr>
          <w:rFonts w:hint="eastAsia" w:ascii="仿宋" w:hAnsi="仿宋" w:eastAsia="仿宋"/>
          <w:sz w:val="30"/>
          <w:szCs w:val="30"/>
        </w:rPr>
        <w:t>乙方（供方）：</w:t>
      </w:r>
      <w:r>
        <w:rPr>
          <w:rFonts w:ascii="仿宋" w:hAnsi="仿宋" w:eastAsia="仿宋"/>
          <w:sz w:val="30"/>
          <w:szCs w:val="30"/>
        </w:rPr>
        <w:t xml:space="preserve">                              </w:t>
      </w:r>
    </w:p>
    <w:p>
      <w:pPr>
        <w:rPr>
          <w:rFonts w:ascii="仿宋" w:hAnsi="仿宋" w:eastAsia="仿宋"/>
          <w:sz w:val="30"/>
          <w:szCs w:val="30"/>
        </w:rPr>
      </w:pPr>
      <w:r>
        <w:rPr>
          <w:rFonts w:hint="eastAsia" w:ascii="仿宋" w:hAnsi="仿宋" w:eastAsia="仿宋"/>
          <w:sz w:val="30"/>
          <w:szCs w:val="30"/>
        </w:rPr>
        <w:t>根据《中华人民共和国民法典》规定，经过甲乙双方协商，本着互惠互利的原则，达成如下协议：</w:t>
      </w:r>
    </w:p>
    <w:p>
      <w:pPr>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 xml:space="preserve"> </w:t>
      </w:r>
      <w:r>
        <w:rPr>
          <w:rFonts w:hint="eastAsia" w:ascii="仿宋" w:hAnsi="仿宋" w:eastAsia="仿宋"/>
          <w:sz w:val="30"/>
          <w:szCs w:val="30"/>
        </w:rPr>
        <w:t>甲方向乙方定购以下车辆及车辆改装技术要求：</w:t>
      </w:r>
    </w:p>
    <w:p>
      <w:pPr>
        <w:ind w:firstLine="600" w:firstLineChars="200"/>
        <w:rPr>
          <w:rFonts w:ascii="仿宋" w:hAnsi="仿宋" w:eastAsia="仿宋"/>
          <w:sz w:val="30"/>
          <w:szCs w:val="30"/>
        </w:rPr>
      </w:pPr>
      <w:r>
        <w:rPr>
          <w:rFonts w:hint="eastAsia" w:ascii="仿宋" w:hAnsi="仿宋" w:eastAsia="仿宋"/>
          <w:sz w:val="30"/>
          <w:szCs w:val="30"/>
        </w:rPr>
        <w:t>（一）采购车辆类型（</w:t>
      </w:r>
      <w:r>
        <w:rPr>
          <w:rFonts w:ascii="仿宋" w:hAnsi="仿宋" w:eastAsia="仿宋"/>
          <w:sz w:val="30"/>
          <w:szCs w:val="30"/>
        </w:rPr>
        <w:t>1</w:t>
      </w:r>
      <w:r>
        <w:rPr>
          <w:rFonts w:hint="eastAsia" w:ascii="仿宋" w:hAnsi="仿宋" w:eastAsia="仿宋"/>
          <w:sz w:val="30"/>
          <w:szCs w:val="30"/>
        </w:rPr>
        <w:t>辆）：</w:t>
      </w:r>
      <w:r>
        <w:rPr>
          <w:rFonts w:ascii="仿宋" w:hAnsi="仿宋" w:eastAsia="仿宋"/>
          <w:sz w:val="30"/>
          <w:szCs w:val="30"/>
        </w:rPr>
        <w:t>1</w:t>
      </w:r>
      <w:r>
        <w:rPr>
          <w:rFonts w:hint="eastAsia" w:ascii="仿宋" w:hAnsi="仿宋" w:eastAsia="仿宋"/>
          <w:sz w:val="30"/>
          <w:szCs w:val="30"/>
        </w:rPr>
        <w:t>、</w:t>
      </w:r>
      <w:r>
        <w:rPr>
          <w:rFonts w:hint="eastAsia" w:ascii="仿宋" w:hAnsi="仿宋" w:eastAsia="仿宋"/>
          <w:sz w:val="30"/>
          <w:szCs w:val="30"/>
          <w:u w:val="single"/>
        </w:rPr>
        <w:t>上汽通用别克</w:t>
      </w:r>
      <w:r>
        <w:rPr>
          <w:rFonts w:ascii="仿宋" w:hAnsi="仿宋" w:eastAsia="仿宋"/>
          <w:sz w:val="30"/>
          <w:szCs w:val="30"/>
          <w:u w:val="single"/>
        </w:rPr>
        <w:t>GL8 2023</w:t>
      </w:r>
      <w:r>
        <w:rPr>
          <w:rFonts w:hint="eastAsia" w:ascii="仿宋" w:hAnsi="仿宋" w:eastAsia="仿宋"/>
          <w:sz w:val="30"/>
          <w:szCs w:val="30"/>
          <w:u w:val="single"/>
        </w:rPr>
        <w:t>款</w:t>
      </w:r>
      <w:r>
        <w:rPr>
          <w:rFonts w:ascii="仿宋" w:hAnsi="仿宋" w:eastAsia="仿宋"/>
          <w:sz w:val="30"/>
          <w:szCs w:val="30"/>
          <w:u w:val="single"/>
        </w:rPr>
        <w:t>ES</w:t>
      </w:r>
      <w:r>
        <w:rPr>
          <w:rFonts w:hint="eastAsia" w:ascii="仿宋" w:hAnsi="仿宋" w:eastAsia="仿宋"/>
          <w:sz w:val="30"/>
          <w:szCs w:val="30"/>
          <w:u w:val="single"/>
        </w:rPr>
        <w:t>陆尊</w:t>
      </w:r>
      <w:r>
        <w:rPr>
          <w:rFonts w:ascii="仿宋" w:hAnsi="仿宋" w:eastAsia="仿宋"/>
          <w:sz w:val="30"/>
          <w:szCs w:val="30"/>
          <w:u w:val="single"/>
        </w:rPr>
        <w:t>653T</w:t>
      </w:r>
      <w:r>
        <w:rPr>
          <w:rFonts w:hint="eastAsia" w:ascii="仿宋" w:hAnsi="仿宋" w:eastAsia="仿宋"/>
          <w:sz w:val="30"/>
          <w:szCs w:val="30"/>
          <w:u w:val="single"/>
        </w:rPr>
        <w:t>尊享型和悦版</w:t>
      </w: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、颜色：</w:t>
      </w:r>
      <w:r>
        <w:rPr>
          <w:rFonts w:hint="eastAsia" w:ascii="仿宋" w:hAnsi="仿宋" w:eastAsia="仿宋"/>
          <w:sz w:val="30"/>
          <w:szCs w:val="30"/>
          <w:u w:val="single"/>
        </w:rPr>
        <w:t>珍珠白</w:t>
      </w:r>
      <w:r>
        <w:rPr>
          <w:rFonts w:hint="eastAsia" w:ascii="仿宋" w:hAnsi="仿宋" w:eastAsia="仿宋"/>
          <w:sz w:val="30"/>
          <w:szCs w:val="30"/>
        </w:rPr>
        <w:t>。</w:t>
      </w:r>
    </w:p>
    <w:p>
      <w:pPr>
        <w:ind w:firstLine="600" w:firstLineChars="200"/>
        <w:rPr>
          <w:rFonts w:ascii="仿宋" w:hAnsi="仿宋" w:eastAsia="仿宋"/>
          <w:sz w:val="30"/>
          <w:szCs w:val="30"/>
        </w:rPr>
      </w:pPr>
      <w:r>
        <w:rPr>
          <w:rFonts w:hint="eastAsia" w:ascii="仿宋" w:hAnsi="仿宋" w:eastAsia="仿宋"/>
          <w:sz w:val="30"/>
          <w:szCs w:val="30"/>
        </w:rPr>
        <w:t>（二）车辆改装技术要求（</w:t>
      </w:r>
      <w:r>
        <w:rPr>
          <w:rFonts w:ascii="仿宋" w:hAnsi="仿宋" w:eastAsia="仿宋"/>
          <w:sz w:val="30"/>
          <w:szCs w:val="30"/>
        </w:rPr>
        <w:t>1</w:t>
      </w:r>
      <w:r>
        <w:rPr>
          <w:rFonts w:hint="eastAsia" w:ascii="仿宋" w:hAnsi="仿宋" w:eastAsia="仿宋"/>
          <w:sz w:val="30"/>
          <w:szCs w:val="30"/>
        </w:rPr>
        <w:t>辆）：</w:t>
      </w:r>
      <w:r>
        <w:rPr>
          <w:rFonts w:ascii="仿宋" w:hAnsi="仿宋" w:eastAsia="仿宋"/>
          <w:sz w:val="30"/>
          <w:szCs w:val="30"/>
        </w:rPr>
        <w:t>1.</w:t>
      </w:r>
      <w:r>
        <w:rPr>
          <w:rFonts w:hint="eastAsia" w:ascii="仿宋" w:hAnsi="仿宋" w:eastAsia="仿宋"/>
          <w:sz w:val="30"/>
          <w:szCs w:val="30"/>
        </w:rPr>
        <w:t>埃尔法加宽型航空座椅（桌板</w:t>
      </w:r>
      <w:r>
        <w:rPr>
          <w:rFonts w:ascii="仿宋" w:hAnsi="仿宋" w:eastAsia="仿宋"/>
          <w:sz w:val="30"/>
          <w:szCs w:val="30"/>
        </w:rPr>
        <w:t>+</w:t>
      </w:r>
      <w:r>
        <w:rPr>
          <w:rFonts w:hint="eastAsia" w:ascii="仿宋" w:hAnsi="仿宋" w:eastAsia="仿宋"/>
          <w:sz w:val="30"/>
          <w:szCs w:val="30"/>
        </w:rPr>
        <w:t>二级腿拖</w:t>
      </w:r>
      <w:r>
        <w:rPr>
          <w:rFonts w:ascii="仿宋" w:hAnsi="仿宋" w:eastAsia="仿宋"/>
          <w:sz w:val="30"/>
          <w:szCs w:val="30"/>
        </w:rPr>
        <w:t>+</w:t>
      </w:r>
      <w:r>
        <w:rPr>
          <w:rFonts w:hint="eastAsia" w:ascii="仿宋" w:hAnsi="仿宋" w:eastAsia="仿宋"/>
          <w:sz w:val="30"/>
          <w:szCs w:val="30"/>
        </w:rPr>
        <w:t>一键复位）卓雅灰</w:t>
      </w:r>
      <w:r>
        <w:rPr>
          <w:rFonts w:ascii="仿宋" w:hAnsi="仿宋" w:eastAsia="仿宋"/>
          <w:sz w:val="30"/>
          <w:szCs w:val="30"/>
        </w:rPr>
        <w:t>*2</w:t>
      </w: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第</w:t>
      </w:r>
      <w:r>
        <w:rPr>
          <w:rFonts w:ascii="仿宋" w:hAnsi="仿宋" w:eastAsia="仿宋"/>
          <w:sz w:val="30"/>
          <w:szCs w:val="30"/>
        </w:rPr>
        <w:t>3</w:t>
      </w:r>
      <w:r>
        <w:rPr>
          <w:rFonts w:hint="eastAsia" w:ascii="仿宋" w:hAnsi="仿宋" w:eastAsia="仿宋"/>
          <w:sz w:val="30"/>
          <w:szCs w:val="30"/>
        </w:rPr>
        <w:t>排</w:t>
      </w:r>
      <w:r>
        <w:rPr>
          <w:rFonts w:ascii="仿宋" w:hAnsi="仿宋" w:eastAsia="仿宋"/>
          <w:sz w:val="30"/>
          <w:szCs w:val="30"/>
        </w:rPr>
        <w:t xml:space="preserve"> </w:t>
      </w:r>
      <w:r>
        <w:rPr>
          <w:rFonts w:hint="eastAsia" w:ascii="仿宋" w:hAnsi="仿宋" w:eastAsia="仿宋"/>
          <w:sz w:val="30"/>
          <w:szCs w:val="30"/>
        </w:rPr>
        <w:t>埃尔法</w:t>
      </w:r>
      <w:r>
        <w:rPr>
          <w:rFonts w:ascii="仿宋" w:hAnsi="仿宋" w:eastAsia="仿宋"/>
          <w:sz w:val="30"/>
          <w:szCs w:val="30"/>
        </w:rPr>
        <w:t>-</w:t>
      </w:r>
      <w:r>
        <w:rPr>
          <w:rFonts w:hint="eastAsia" w:ascii="仿宋" w:hAnsi="仿宋" w:eastAsia="仿宋"/>
          <w:sz w:val="30"/>
          <w:szCs w:val="30"/>
        </w:rPr>
        <w:t>连体电动沙发床</w:t>
      </w:r>
      <w:r>
        <w:rPr>
          <w:rFonts w:ascii="仿宋" w:hAnsi="仿宋" w:eastAsia="仿宋"/>
          <w:sz w:val="30"/>
          <w:szCs w:val="30"/>
        </w:rPr>
        <w:t>[</w:t>
      </w:r>
      <w:r>
        <w:rPr>
          <w:rFonts w:hint="eastAsia" w:ascii="仿宋" w:hAnsi="仿宋" w:eastAsia="仿宋"/>
          <w:sz w:val="30"/>
          <w:szCs w:val="30"/>
        </w:rPr>
        <w:t>触摸屏</w:t>
      </w:r>
      <w:r>
        <w:rPr>
          <w:rFonts w:ascii="仿宋" w:hAnsi="仿宋" w:eastAsia="仿宋"/>
          <w:sz w:val="30"/>
          <w:szCs w:val="30"/>
        </w:rPr>
        <w:t>]</w:t>
      </w:r>
      <w:r>
        <w:rPr>
          <w:rFonts w:hint="eastAsia" w:ascii="仿宋" w:hAnsi="仿宋" w:eastAsia="仿宋"/>
          <w:sz w:val="30"/>
          <w:szCs w:val="30"/>
        </w:rPr>
        <w:t>卓雅灰。</w:t>
      </w:r>
      <w:r>
        <w:rPr>
          <w:rFonts w:ascii="仿宋" w:hAnsi="仿宋" w:eastAsia="仿宋"/>
          <w:sz w:val="30"/>
          <w:szCs w:val="30"/>
        </w:rPr>
        <w:t>3.|</w:t>
      </w:r>
      <w:r>
        <w:rPr>
          <w:rFonts w:hint="eastAsia" w:ascii="仿宋" w:hAnsi="仿宋" w:eastAsia="仿宋"/>
          <w:sz w:val="30"/>
          <w:szCs w:val="30"/>
        </w:rPr>
        <w:t>先锋</w:t>
      </w:r>
      <w:r>
        <w:rPr>
          <w:rFonts w:ascii="仿宋" w:hAnsi="仿宋" w:eastAsia="仿宋"/>
          <w:sz w:val="30"/>
          <w:szCs w:val="30"/>
        </w:rPr>
        <w:t>Pioneer</w:t>
      </w:r>
      <w:r>
        <w:rPr>
          <w:rFonts w:hint="eastAsia" w:ascii="仿宋" w:hAnsi="仿宋" w:eastAsia="仿宋"/>
          <w:sz w:val="30"/>
          <w:szCs w:val="30"/>
        </w:rPr>
        <w:t>地板隔音升级环保丁基橡胶。</w:t>
      </w:r>
      <w:r>
        <w:rPr>
          <w:rFonts w:ascii="仿宋" w:hAnsi="仿宋" w:eastAsia="仿宋"/>
          <w:sz w:val="30"/>
          <w:szCs w:val="30"/>
        </w:rPr>
        <w:t>4.</w:t>
      </w:r>
      <w:r>
        <w:rPr>
          <w:rFonts w:hint="eastAsia" w:ascii="仿宋" w:hAnsi="仿宋" w:eastAsia="仿宋"/>
          <w:sz w:val="30"/>
          <w:szCs w:val="30"/>
        </w:rPr>
        <w:t>金刚石印花大理石纹地板亮光面。</w:t>
      </w:r>
      <w:r>
        <w:rPr>
          <w:rFonts w:ascii="仿宋" w:hAnsi="仿宋" w:eastAsia="仿宋"/>
          <w:sz w:val="30"/>
          <w:szCs w:val="30"/>
        </w:rPr>
        <w:t>5.</w:t>
      </w:r>
      <w:r>
        <w:rPr>
          <w:rFonts w:hint="eastAsia" w:ascii="仿宋" w:hAnsi="仿宋" w:eastAsia="仿宋"/>
          <w:sz w:val="30"/>
          <w:szCs w:val="30"/>
        </w:rPr>
        <w:t>预埋轨道支架无轨处理。</w:t>
      </w:r>
      <w:r>
        <w:rPr>
          <w:rFonts w:ascii="仿宋" w:hAnsi="仿宋" w:eastAsia="仿宋"/>
          <w:sz w:val="30"/>
          <w:szCs w:val="30"/>
        </w:rPr>
        <w:t>6.</w:t>
      </w:r>
      <w:r>
        <w:rPr>
          <w:rFonts w:hint="eastAsia" w:ascii="仿宋" w:hAnsi="仿宋" w:eastAsia="仿宋"/>
          <w:sz w:val="30"/>
          <w:szCs w:val="30"/>
        </w:rPr>
        <w:t>嵌入式扶手冰箱</w:t>
      </w:r>
      <w:r>
        <w:rPr>
          <w:rFonts w:ascii="仿宋" w:hAnsi="仿宋" w:eastAsia="仿宋"/>
          <w:sz w:val="30"/>
          <w:szCs w:val="30"/>
        </w:rPr>
        <w:t>[</w:t>
      </w:r>
      <w:r>
        <w:rPr>
          <w:rFonts w:hint="eastAsia" w:ascii="仿宋" w:hAnsi="仿宋" w:eastAsia="仿宋"/>
          <w:sz w:val="30"/>
          <w:szCs w:val="30"/>
        </w:rPr>
        <w:t>压缩机冰箱</w:t>
      </w:r>
      <w:r>
        <w:rPr>
          <w:rFonts w:ascii="仿宋" w:hAnsi="仿宋" w:eastAsia="仿宋"/>
          <w:sz w:val="30"/>
          <w:szCs w:val="30"/>
        </w:rPr>
        <w:t>+</w:t>
      </w:r>
      <w:r>
        <w:rPr>
          <w:rFonts w:hint="eastAsia" w:ascii="仿宋" w:hAnsi="仿宋" w:eastAsia="仿宋"/>
          <w:sz w:val="30"/>
          <w:szCs w:val="30"/>
        </w:rPr>
        <w:t>无线充</w:t>
      </w:r>
      <w:r>
        <w:rPr>
          <w:rFonts w:ascii="仿宋" w:hAnsi="仿宋" w:eastAsia="仿宋"/>
          <w:sz w:val="30"/>
          <w:szCs w:val="30"/>
        </w:rPr>
        <w:t>+220v]</w:t>
      </w:r>
      <w:r>
        <w:rPr>
          <w:rFonts w:hint="eastAsia" w:ascii="仿宋" w:hAnsi="仿宋" w:eastAsia="仿宋"/>
          <w:sz w:val="30"/>
          <w:szCs w:val="30"/>
        </w:rPr>
        <w:t>。</w:t>
      </w:r>
      <w:r>
        <w:rPr>
          <w:rFonts w:ascii="仿宋" w:hAnsi="仿宋" w:eastAsia="仿宋"/>
          <w:sz w:val="30"/>
          <w:szCs w:val="30"/>
        </w:rPr>
        <w:t>7.LED</w:t>
      </w:r>
      <w:r>
        <w:rPr>
          <w:rFonts w:hint="eastAsia" w:ascii="仿宋" w:hAnsi="仿宋" w:eastAsia="仿宋"/>
          <w:sz w:val="30"/>
          <w:szCs w:val="30"/>
        </w:rPr>
        <w:t>带灯迎宾路板铝合金材质</w:t>
      </w:r>
      <w:r>
        <w:rPr>
          <w:rFonts w:ascii="仿宋" w:hAnsi="仿宋" w:eastAsia="仿宋"/>
          <w:sz w:val="30"/>
          <w:szCs w:val="30"/>
        </w:rPr>
        <w:t>4</w:t>
      </w:r>
      <w:r>
        <w:rPr>
          <w:rFonts w:hint="eastAsia" w:ascii="仿宋" w:hAnsi="仿宋" w:eastAsia="仿宋"/>
          <w:sz w:val="30"/>
          <w:szCs w:val="30"/>
        </w:rPr>
        <w:t>门带灯（</w:t>
      </w:r>
      <w:r>
        <w:rPr>
          <w:rFonts w:ascii="仿宋" w:hAnsi="仿宋" w:eastAsia="仿宋"/>
          <w:sz w:val="30"/>
          <w:szCs w:val="30"/>
        </w:rPr>
        <w:t>Avenir</w:t>
      </w:r>
      <w:r>
        <w:rPr>
          <w:rFonts w:hint="eastAsia" w:ascii="仿宋" w:hAnsi="仿宋" w:eastAsia="仿宋"/>
          <w:sz w:val="30"/>
          <w:szCs w:val="30"/>
        </w:rPr>
        <w:t>标）。</w:t>
      </w:r>
      <w:r>
        <w:rPr>
          <w:rFonts w:ascii="仿宋" w:hAnsi="仿宋" w:eastAsia="仿宋"/>
          <w:sz w:val="30"/>
          <w:szCs w:val="30"/>
        </w:rPr>
        <w:t>8.</w:t>
      </w:r>
      <w:r>
        <w:rPr>
          <w:rFonts w:hint="eastAsia" w:ascii="仿宋" w:hAnsi="仿宋" w:eastAsia="仿宋"/>
          <w:sz w:val="30"/>
          <w:szCs w:val="30"/>
        </w:rPr>
        <w:t>前排</w:t>
      </w:r>
      <w:r>
        <w:rPr>
          <w:rFonts w:ascii="仿宋" w:hAnsi="仿宋" w:eastAsia="仿宋"/>
          <w:sz w:val="30"/>
          <w:szCs w:val="30"/>
        </w:rPr>
        <w:t>360</w:t>
      </w:r>
      <w:r>
        <w:rPr>
          <w:rFonts w:hint="eastAsia" w:ascii="仿宋" w:hAnsi="仿宋" w:eastAsia="仿宋"/>
          <w:sz w:val="30"/>
          <w:szCs w:val="30"/>
        </w:rPr>
        <w:t>软包脚垫（黑色）。</w:t>
      </w:r>
      <w:r>
        <w:rPr>
          <w:rFonts w:ascii="仿宋" w:hAnsi="仿宋" w:eastAsia="仿宋"/>
          <w:sz w:val="30"/>
          <w:szCs w:val="30"/>
        </w:rPr>
        <w:t>9.LED</w:t>
      </w:r>
      <w:r>
        <w:rPr>
          <w:rFonts w:hint="eastAsia" w:ascii="仿宋" w:hAnsi="仿宋" w:eastAsia="仿宋"/>
          <w:sz w:val="30"/>
          <w:szCs w:val="30"/>
        </w:rPr>
        <w:t>休息连体路板地板配套（</w:t>
      </w:r>
      <w:r>
        <w:rPr>
          <w:rFonts w:ascii="仿宋" w:hAnsi="仿宋" w:eastAsia="仿宋"/>
          <w:sz w:val="30"/>
          <w:szCs w:val="30"/>
        </w:rPr>
        <w:t>Avenir</w:t>
      </w:r>
      <w:r>
        <w:rPr>
          <w:rFonts w:hint="eastAsia" w:ascii="仿宋" w:hAnsi="仿宋" w:eastAsia="仿宋"/>
          <w:sz w:val="30"/>
          <w:szCs w:val="30"/>
        </w:rPr>
        <w:t>标）。</w:t>
      </w:r>
    </w:p>
    <w:p>
      <w:pPr>
        <w:ind w:firstLine="600" w:firstLineChars="200"/>
        <w:rPr>
          <w:rFonts w:ascii="仿宋" w:hAnsi="仿宋" w:eastAsia="仿宋"/>
          <w:sz w:val="30"/>
          <w:szCs w:val="30"/>
        </w:rPr>
      </w:pPr>
      <w:r>
        <w:rPr>
          <w:rFonts w:hint="eastAsia" w:ascii="仿宋" w:hAnsi="仿宋" w:eastAsia="仿宋"/>
          <w:sz w:val="30"/>
          <w:szCs w:val="30"/>
        </w:rPr>
        <w:t>二、付款方式：</w:t>
      </w:r>
    </w:p>
    <w:tbl>
      <w:tblPr>
        <w:tblStyle w:val="16"/>
        <w:tblW w:w="967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67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2" w:hRule="atLeast"/>
        </w:trPr>
        <w:tc>
          <w:tcPr>
            <w:tcW w:w="9678" w:type="dxa"/>
            <w:tcBorders>
              <w:top w:val="single" w:color="000000" w:sz="12" w:space="0"/>
            </w:tcBorders>
            <w:vAlign w:val="center"/>
          </w:tcPr>
          <w:p>
            <w:pPr>
              <w:rPr>
                <w:rFonts w:ascii="仿宋" w:hAnsi="仿宋" w:eastAsia="仿宋"/>
                <w:sz w:val="30"/>
                <w:szCs w:val="30"/>
              </w:rPr>
            </w:pPr>
            <w:r>
              <w:rPr>
                <w:rFonts w:hint="eastAsia" w:ascii="仿宋" w:hAnsi="仿宋" w:eastAsia="仿宋"/>
                <w:sz w:val="30"/>
                <w:szCs w:val="30"/>
              </w:rPr>
              <w:t>甲方支付预付款：中标价的</w:t>
            </w:r>
            <w:r>
              <w:rPr>
                <w:rFonts w:ascii="仿宋" w:hAnsi="仿宋" w:eastAsia="仿宋"/>
                <w:sz w:val="30"/>
                <w:szCs w:val="30"/>
              </w:rPr>
              <w:t>50</w:t>
            </w:r>
            <w:r>
              <w:rPr>
                <w:rFonts w:hint="eastAsia" w:ascii="仿宋" w:hAnsi="仿宋" w:eastAsia="仿宋"/>
                <w:sz w:val="30"/>
                <w:szCs w:val="30"/>
              </w:rPr>
              <w:t>％　　</w:t>
            </w:r>
            <w:r>
              <w:rPr>
                <w:rFonts w:ascii="仿宋" w:hAnsi="仿宋" w:eastAsia="仿宋"/>
                <w:sz w:val="30"/>
                <w:szCs w:val="30"/>
              </w:rPr>
              <w:t xml:space="preserve">           </w:t>
            </w:r>
            <w:r>
              <w:rPr>
                <w:rFonts w:hint="eastAsia" w:ascii="仿宋" w:hAnsi="仿宋" w:eastAsia="仿宋"/>
                <w:sz w:val="30"/>
                <w:szCs w:val="30"/>
              </w:rPr>
              <w:t>　　　　　　　　　　　</w:t>
            </w:r>
            <w:r>
              <w:rPr>
                <w:rFonts w:ascii="仿宋" w:hAnsi="仿宋" w:eastAsia="仿宋"/>
                <w:sz w:val="30"/>
                <w:szCs w:val="3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9678" w:type="dxa"/>
            <w:tcBorders>
              <w:bottom w:val="single" w:color="000000" w:sz="12" w:space="0"/>
            </w:tcBorders>
            <w:vAlign w:val="center"/>
          </w:tcPr>
          <w:p>
            <w:pPr>
              <w:rPr>
                <w:rFonts w:ascii="仿宋" w:hAnsi="仿宋" w:eastAsia="仿宋"/>
                <w:sz w:val="30"/>
                <w:szCs w:val="30"/>
              </w:rPr>
            </w:pPr>
            <w:r>
              <w:rPr>
                <w:rFonts w:hint="eastAsia" w:ascii="仿宋" w:hAnsi="仿宋" w:eastAsia="仿宋"/>
                <w:sz w:val="30"/>
                <w:szCs w:val="30"/>
              </w:rPr>
              <w:t>余款（大写）：中标价的</w:t>
            </w:r>
            <w:r>
              <w:rPr>
                <w:rFonts w:ascii="仿宋" w:hAnsi="仿宋" w:eastAsia="仿宋"/>
                <w:sz w:val="30"/>
                <w:szCs w:val="30"/>
              </w:rPr>
              <w:t>50</w:t>
            </w:r>
            <w:r>
              <w:rPr>
                <w:rFonts w:hint="eastAsia" w:ascii="仿宋" w:hAnsi="仿宋" w:eastAsia="仿宋"/>
                <w:sz w:val="30"/>
                <w:szCs w:val="30"/>
              </w:rPr>
              <w:t>％；在车辆验收合格后三个工作内付清。</w:t>
            </w:r>
          </w:p>
        </w:tc>
      </w:tr>
    </w:tbl>
    <w:p>
      <w:pPr>
        <w:ind w:firstLine="600" w:firstLineChars="200"/>
        <w:rPr>
          <w:rFonts w:ascii="仿宋" w:hAnsi="仿宋" w:eastAsia="仿宋"/>
          <w:sz w:val="30"/>
          <w:szCs w:val="30"/>
        </w:rPr>
      </w:pPr>
      <w:r>
        <w:rPr>
          <w:rFonts w:hint="eastAsia" w:ascii="仿宋" w:hAnsi="仿宋" w:eastAsia="仿宋"/>
          <w:sz w:val="30"/>
          <w:szCs w:val="30"/>
        </w:rPr>
        <w:t>三、所购车辆质量必须符合国家颁布的质量标准。</w:t>
      </w:r>
    </w:p>
    <w:p>
      <w:pPr>
        <w:ind w:firstLine="600" w:firstLineChars="200"/>
        <w:rPr>
          <w:rFonts w:ascii="仿宋" w:hAnsi="仿宋" w:eastAsia="仿宋"/>
          <w:sz w:val="30"/>
          <w:szCs w:val="30"/>
        </w:rPr>
      </w:pPr>
      <w:r>
        <w:rPr>
          <w:rFonts w:hint="eastAsia" w:ascii="仿宋" w:hAnsi="仿宋" w:eastAsia="仿宋"/>
          <w:sz w:val="30"/>
          <w:szCs w:val="30"/>
        </w:rPr>
        <w:t>四、乙方保证：车辆正规、齐全，手续合法性，车况良好，随车工具及备胎齐全。</w:t>
      </w:r>
    </w:p>
    <w:p>
      <w:pPr>
        <w:ind w:firstLine="600" w:firstLineChars="200"/>
        <w:rPr>
          <w:rFonts w:ascii="仿宋" w:hAnsi="仿宋" w:eastAsia="仿宋"/>
          <w:sz w:val="30"/>
          <w:szCs w:val="30"/>
        </w:rPr>
      </w:pPr>
      <w:r>
        <w:rPr>
          <w:rFonts w:hint="eastAsia" w:ascii="仿宋" w:hAnsi="仿宋" w:eastAsia="仿宋"/>
          <w:sz w:val="30"/>
          <w:szCs w:val="30"/>
        </w:rPr>
        <w:t>五、约定交车时间及地点为：</w:t>
      </w:r>
      <w:r>
        <w:rPr>
          <w:rFonts w:hint="eastAsia" w:ascii="仿宋" w:hAnsi="仿宋" w:eastAsia="仿宋"/>
          <w:sz w:val="30"/>
          <w:szCs w:val="30"/>
          <w:u w:val="single"/>
        </w:rPr>
        <w:t>预付款到账后</w:t>
      </w:r>
      <w:r>
        <w:rPr>
          <w:rFonts w:ascii="仿宋" w:hAnsi="仿宋" w:eastAsia="仿宋"/>
          <w:sz w:val="30"/>
          <w:szCs w:val="30"/>
          <w:u w:val="single"/>
        </w:rPr>
        <w:t>30</w:t>
      </w:r>
      <w:r>
        <w:rPr>
          <w:rFonts w:hint="eastAsia" w:ascii="仿宋" w:hAnsi="仿宋" w:eastAsia="仿宋"/>
          <w:sz w:val="30"/>
          <w:szCs w:val="30"/>
          <w:u w:val="single"/>
        </w:rPr>
        <w:t>天内合江县城区内交车</w:t>
      </w:r>
      <w:r>
        <w:rPr>
          <w:rFonts w:hint="eastAsia" w:ascii="仿宋" w:hAnsi="仿宋" w:eastAsia="仿宋"/>
          <w:sz w:val="30"/>
          <w:szCs w:val="30"/>
        </w:rPr>
        <w:t>（国家节假日和不可抗拒的自然因素除外）。</w:t>
      </w:r>
    </w:p>
    <w:p>
      <w:pPr>
        <w:ind w:firstLine="600" w:firstLineChars="200"/>
        <w:rPr>
          <w:rFonts w:ascii="仿宋" w:hAnsi="仿宋" w:eastAsia="仿宋"/>
          <w:sz w:val="30"/>
          <w:szCs w:val="30"/>
        </w:rPr>
      </w:pPr>
      <w:r>
        <w:rPr>
          <w:rFonts w:hint="eastAsia" w:ascii="仿宋" w:hAnsi="仿宋" w:eastAsia="仿宋"/>
          <w:sz w:val="30"/>
          <w:szCs w:val="30"/>
        </w:rPr>
        <w:t>（一）乙方收到甲方预付款后，确保新车检测达到出厂要求（如非因车辆质量问题退车，预付款不退还）。</w:t>
      </w:r>
    </w:p>
    <w:p>
      <w:pPr>
        <w:ind w:firstLine="600" w:firstLineChars="200"/>
        <w:rPr>
          <w:rFonts w:ascii="仿宋" w:hAnsi="仿宋" w:eastAsia="仿宋"/>
          <w:sz w:val="30"/>
          <w:szCs w:val="30"/>
        </w:rPr>
      </w:pPr>
      <w:r>
        <w:rPr>
          <w:rFonts w:hint="eastAsia" w:ascii="仿宋" w:hAnsi="仿宋" w:eastAsia="仿宋"/>
          <w:sz w:val="30"/>
          <w:szCs w:val="30"/>
        </w:rPr>
        <w:t>（二）交付车辆时，乙方应向甲方提供：</w:t>
      </w:r>
      <w:r>
        <w:rPr>
          <w:rFonts w:ascii="仿宋" w:hAnsi="仿宋" w:eastAsia="仿宋"/>
          <w:sz w:val="30"/>
          <w:szCs w:val="30"/>
        </w:rPr>
        <w:t>1.</w:t>
      </w:r>
      <w:r>
        <w:rPr>
          <w:rFonts w:hint="eastAsia" w:ascii="仿宋" w:hAnsi="仿宋" w:eastAsia="仿宋"/>
          <w:sz w:val="30"/>
          <w:szCs w:val="30"/>
        </w:rPr>
        <w:t>购车发票（增值税专用发票）；</w:t>
      </w:r>
      <w:r>
        <w:rPr>
          <w:rFonts w:ascii="仿宋" w:hAnsi="仿宋" w:eastAsia="仿宋"/>
          <w:sz w:val="30"/>
          <w:szCs w:val="30"/>
        </w:rPr>
        <w:t>2.</w:t>
      </w:r>
      <w:r>
        <w:rPr>
          <w:rFonts w:hint="eastAsia" w:ascii="仿宋" w:hAnsi="仿宋" w:eastAsia="仿宋"/>
          <w:sz w:val="30"/>
          <w:szCs w:val="30"/>
        </w:rPr>
        <w:t>车辆合格证；</w:t>
      </w:r>
      <w:r>
        <w:rPr>
          <w:rFonts w:ascii="仿宋" w:hAnsi="仿宋" w:eastAsia="仿宋"/>
          <w:sz w:val="30"/>
          <w:szCs w:val="30"/>
        </w:rPr>
        <w:t>3.</w:t>
      </w:r>
      <w:r>
        <w:rPr>
          <w:rFonts w:hint="eastAsia" w:ascii="仿宋" w:hAnsi="仿宋" w:eastAsia="仿宋"/>
          <w:sz w:val="30"/>
          <w:szCs w:val="30"/>
        </w:rPr>
        <w:t>保修卡或保修手册；</w:t>
      </w:r>
      <w:r>
        <w:rPr>
          <w:rFonts w:ascii="仿宋" w:hAnsi="仿宋" w:eastAsia="仿宋"/>
          <w:sz w:val="30"/>
          <w:szCs w:val="30"/>
        </w:rPr>
        <w:t>4.</w:t>
      </w:r>
      <w:r>
        <w:rPr>
          <w:rFonts w:hint="eastAsia" w:ascii="仿宋" w:hAnsi="仿宋" w:eastAsia="仿宋"/>
          <w:sz w:val="30"/>
          <w:szCs w:val="30"/>
        </w:rPr>
        <w:t>随车工具及备胎。</w:t>
      </w:r>
    </w:p>
    <w:p>
      <w:pPr>
        <w:ind w:firstLine="600" w:firstLineChars="200"/>
        <w:rPr>
          <w:rFonts w:ascii="仿宋" w:hAnsi="仿宋" w:eastAsia="仿宋"/>
          <w:sz w:val="30"/>
          <w:szCs w:val="30"/>
        </w:rPr>
      </w:pPr>
      <w:r>
        <w:rPr>
          <w:rFonts w:hint="eastAsia" w:ascii="仿宋" w:hAnsi="仿宋" w:eastAsia="仿宋"/>
          <w:sz w:val="30"/>
          <w:szCs w:val="30"/>
        </w:rPr>
        <w:t>（三）交付车辆时，甲方应检查乙方所供车辆证件、手续是否齐全，对车辆功能、外观进行认真检查确认，并与乙方签订移交清单。</w:t>
      </w:r>
    </w:p>
    <w:p>
      <w:pPr>
        <w:ind w:firstLine="600" w:firstLineChars="200"/>
        <w:rPr>
          <w:rFonts w:ascii="仿宋" w:hAnsi="仿宋" w:eastAsia="仿宋"/>
          <w:sz w:val="30"/>
          <w:szCs w:val="30"/>
        </w:rPr>
      </w:pPr>
      <w:r>
        <w:rPr>
          <w:rFonts w:hint="eastAsia" w:ascii="仿宋" w:hAnsi="仿宋" w:eastAsia="仿宋"/>
          <w:sz w:val="30"/>
          <w:szCs w:val="30"/>
        </w:rPr>
        <w:t>（四）乙方为甲方代办保险（交强险</w:t>
      </w:r>
      <w:r>
        <w:rPr>
          <w:rFonts w:ascii="仿宋" w:hAnsi="仿宋" w:eastAsia="仿宋"/>
          <w:sz w:val="30"/>
          <w:szCs w:val="30"/>
        </w:rPr>
        <w:t>+</w:t>
      </w:r>
      <w:r>
        <w:rPr>
          <w:rFonts w:hint="eastAsia" w:ascii="仿宋" w:hAnsi="仿宋" w:eastAsia="仿宋"/>
          <w:sz w:val="30"/>
          <w:szCs w:val="30"/>
        </w:rPr>
        <w:t>商业险，商业险中第三责任险不低于</w:t>
      </w:r>
      <w:r>
        <w:rPr>
          <w:rFonts w:ascii="仿宋" w:hAnsi="仿宋" w:eastAsia="仿宋"/>
          <w:sz w:val="30"/>
          <w:szCs w:val="30"/>
        </w:rPr>
        <w:t>150</w:t>
      </w:r>
      <w:r>
        <w:rPr>
          <w:rFonts w:hint="eastAsia" w:ascii="仿宋" w:hAnsi="仿宋" w:eastAsia="仿宋"/>
          <w:sz w:val="30"/>
          <w:szCs w:val="30"/>
        </w:rPr>
        <w:t>万；车险指定在中国人民财产保险公司或中华联合财产保险公司进行购买），甲方须购买保险后才能提车。</w:t>
      </w:r>
    </w:p>
    <w:p>
      <w:pPr>
        <w:ind w:firstLine="600" w:firstLineChars="200"/>
        <w:rPr>
          <w:rFonts w:ascii="仿宋" w:hAnsi="仿宋" w:eastAsia="仿宋"/>
          <w:sz w:val="30"/>
          <w:szCs w:val="30"/>
        </w:rPr>
      </w:pPr>
      <w:r>
        <w:rPr>
          <w:rFonts w:hint="eastAsia" w:ascii="仿宋" w:hAnsi="仿宋" w:eastAsia="仿宋"/>
          <w:sz w:val="30"/>
          <w:szCs w:val="30"/>
        </w:rPr>
        <w:t>六、特别约定：甲方支付预付款之日起乙方需在</w:t>
      </w:r>
      <w:r>
        <w:rPr>
          <w:rFonts w:ascii="仿宋" w:hAnsi="仿宋" w:eastAsia="仿宋"/>
          <w:sz w:val="30"/>
          <w:szCs w:val="30"/>
        </w:rPr>
        <w:t>30</w:t>
      </w:r>
      <w:r>
        <w:rPr>
          <w:rFonts w:hint="eastAsia" w:ascii="仿宋" w:hAnsi="仿宋" w:eastAsia="仿宋"/>
          <w:sz w:val="30"/>
          <w:szCs w:val="30"/>
        </w:rPr>
        <w:t>日内完成车辆交付（含改装时间）。</w:t>
      </w:r>
    </w:p>
    <w:p>
      <w:pPr>
        <w:ind w:firstLine="600" w:firstLineChars="200"/>
        <w:rPr>
          <w:rFonts w:ascii="仿宋" w:hAnsi="仿宋" w:eastAsia="仿宋"/>
          <w:sz w:val="30"/>
          <w:szCs w:val="30"/>
        </w:rPr>
      </w:pPr>
      <w:r>
        <w:rPr>
          <w:rFonts w:hint="eastAsia" w:ascii="仿宋" w:hAnsi="仿宋" w:eastAsia="仿宋"/>
          <w:sz w:val="30"/>
          <w:szCs w:val="30"/>
        </w:rPr>
        <w:t>七、违约责任：</w:t>
      </w:r>
      <w:r>
        <w:rPr>
          <w:rFonts w:ascii="仿宋" w:hAnsi="仿宋" w:eastAsia="仿宋"/>
          <w:sz w:val="30"/>
          <w:szCs w:val="30"/>
        </w:rPr>
        <w:t>1</w:t>
      </w:r>
      <w:r>
        <w:rPr>
          <w:rFonts w:hint="eastAsia" w:ascii="仿宋" w:hAnsi="仿宋" w:eastAsia="仿宋"/>
          <w:sz w:val="30"/>
          <w:szCs w:val="30"/>
        </w:rPr>
        <w:t>、车辆质量如不符合合同约定，甲方有权拒绝接收车辆，乙方退还甲方已付款项；</w:t>
      </w:r>
      <w:r>
        <w:rPr>
          <w:rFonts w:ascii="仿宋" w:hAnsi="仿宋" w:eastAsia="仿宋"/>
          <w:sz w:val="30"/>
          <w:szCs w:val="30"/>
        </w:rPr>
        <w:t>2</w:t>
      </w:r>
      <w:r>
        <w:rPr>
          <w:rFonts w:hint="eastAsia" w:ascii="仿宋" w:hAnsi="仿宋" w:eastAsia="仿宋"/>
          <w:sz w:val="30"/>
          <w:szCs w:val="30"/>
        </w:rPr>
        <w:t>、乙方未按时交付车辆，逾期超过十日的，甲方有权解除合同，乙方退还甲方已付款项，并向甲方支付违约金人民币</w:t>
      </w:r>
      <w:r>
        <w:rPr>
          <w:rFonts w:ascii="仿宋" w:hAnsi="仿宋" w:eastAsia="仿宋"/>
          <w:sz w:val="30"/>
          <w:szCs w:val="30"/>
        </w:rPr>
        <w:t>2000</w:t>
      </w:r>
      <w:r>
        <w:rPr>
          <w:rFonts w:hint="eastAsia" w:ascii="仿宋" w:hAnsi="仿宋" w:eastAsia="仿宋"/>
          <w:sz w:val="30"/>
          <w:szCs w:val="30"/>
        </w:rPr>
        <w:t>元。</w:t>
      </w:r>
    </w:p>
    <w:p>
      <w:pPr>
        <w:ind w:firstLine="600" w:firstLineChars="200"/>
        <w:rPr>
          <w:rFonts w:ascii="仿宋" w:hAnsi="仿宋" w:eastAsia="仿宋"/>
          <w:sz w:val="30"/>
          <w:szCs w:val="30"/>
        </w:rPr>
      </w:pPr>
      <w:r>
        <w:rPr>
          <w:rFonts w:hint="eastAsia" w:ascii="仿宋" w:hAnsi="仿宋" w:eastAsia="仿宋"/>
          <w:sz w:val="30"/>
          <w:szCs w:val="30"/>
        </w:rPr>
        <w:t>八、因本协议未尽事宜，发生纠纷，甲、乙双方应友好协商解决。协商不成时，可通过向甲方所在地的人民法院提起诉讼解决。</w:t>
      </w:r>
    </w:p>
    <w:p>
      <w:pPr>
        <w:ind w:firstLine="600" w:firstLineChars="200"/>
        <w:rPr>
          <w:rFonts w:ascii="仿宋" w:hAnsi="仿宋" w:eastAsia="仿宋"/>
          <w:sz w:val="30"/>
          <w:szCs w:val="30"/>
        </w:rPr>
      </w:pPr>
      <w:r>
        <w:rPr>
          <w:rFonts w:hint="eastAsia" w:ascii="仿宋" w:hAnsi="仿宋" w:eastAsia="仿宋"/>
          <w:sz w:val="30"/>
          <w:szCs w:val="30"/>
        </w:rPr>
        <w:t>九、本协议一式四份，甲、乙双方各执两份，签定并交定金后生效。</w:t>
      </w:r>
    </w:p>
    <w:p>
      <w:pPr>
        <w:rPr>
          <w:rFonts w:ascii="仿宋" w:hAnsi="仿宋" w:eastAsia="仿宋"/>
          <w:sz w:val="30"/>
          <w:szCs w:val="30"/>
        </w:rPr>
      </w:pPr>
      <w:r>
        <w:rPr>
          <w:rFonts w:hint="eastAsia" w:ascii="仿宋" w:hAnsi="仿宋" w:eastAsia="仿宋"/>
          <w:sz w:val="30"/>
          <w:szCs w:val="30"/>
        </w:rPr>
        <w:t>甲方（盖章）：</w:t>
      </w:r>
      <w:r>
        <w:rPr>
          <w:rFonts w:ascii="仿宋" w:hAnsi="仿宋" w:eastAsia="仿宋"/>
          <w:sz w:val="30"/>
          <w:szCs w:val="30"/>
        </w:rPr>
        <w:t xml:space="preserve"> </w:t>
      </w:r>
      <w:r>
        <w:rPr>
          <w:rFonts w:hint="eastAsia" w:ascii="仿宋" w:hAnsi="仿宋" w:eastAsia="仿宋"/>
          <w:sz w:val="30"/>
          <w:szCs w:val="30"/>
        </w:rPr>
        <w:t>　</w:t>
      </w:r>
      <w:r>
        <w:rPr>
          <w:rFonts w:ascii="仿宋" w:hAnsi="仿宋" w:eastAsia="仿宋"/>
          <w:sz w:val="30"/>
          <w:szCs w:val="30"/>
        </w:rPr>
        <w:t xml:space="preserve">                 </w:t>
      </w:r>
      <w:r>
        <w:rPr>
          <w:rFonts w:hint="eastAsia" w:ascii="仿宋" w:hAnsi="仿宋" w:eastAsia="仿宋"/>
          <w:sz w:val="30"/>
          <w:szCs w:val="30"/>
        </w:rPr>
        <w:t>乙</w:t>
      </w:r>
      <w:r>
        <w:rPr>
          <w:rFonts w:ascii="仿宋" w:hAnsi="仿宋" w:eastAsia="仿宋"/>
          <w:sz w:val="30"/>
          <w:szCs w:val="30"/>
        </w:rPr>
        <w:t xml:space="preserve"> </w:t>
      </w:r>
      <w:r>
        <w:rPr>
          <w:rFonts w:hint="eastAsia" w:ascii="仿宋" w:hAnsi="仿宋" w:eastAsia="仿宋"/>
          <w:sz w:val="30"/>
          <w:szCs w:val="30"/>
        </w:rPr>
        <w:t>方（盖章）：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法人（盖章）：</w:t>
      </w:r>
      <w:r>
        <w:rPr>
          <w:rFonts w:ascii="仿宋" w:hAnsi="仿宋" w:eastAsia="仿宋"/>
          <w:sz w:val="30"/>
          <w:szCs w:val="30"/>
        </w:rPr>
        <w:t xml:space="preserve">                    </w:t>
      </w:r>
      <w:r>
        <w:rPr>
          <w:rFonts w:hint="eastAsia" w:ascii="仿宋" w:hAnsi="仿宋" w:eastAsia="仿宋"/>
          <w:sz w:val="30"/>
          <w:szCs w:val="30"/>
        </w:rPr>
        <w:t>法人（盖章）：</w:t>
      </w:r>
      <w:r>
        <w:rPr>
          <w:rFonts w:ascii="仿宋" w:hAnsi="仿宋" w:eastAsia="仿宋"/>
          <w:sz w:val="30"/>
          <w:szCs w:val="30"/>
        </w:rPr>
        <w:t xml:space="preserve">      </w:t>
      </w:r>
    </w:p>
    <w:p>
      <w:pPr>
        <w:rPr>
          <w:rFonts w:ascii="仿宋" w:hAnsi="仿宋" w:eastAsia="仿宋"/>
          <w:sz w:val="30"/>
          <w:szCs w:val="30"/>
        </w:rPr>
      </w:pPr>
      <w:r>
        <w:rPr>
          <w:rFonts w:ascii="仿宋" w:hAnsi="仿宋" w:eastAsia="仿宋"/>
          <w:sz w:val="30"/>
          <w:szCs w:val="30"/>
        </w:rPr>
        <w:t xml:space="preserve">                              </w:t>
      </w:r>
    </w:p>
    <w:p>
      <w:pPr>
        <w:rPr>
          <w:rFonts w:ascii="仿宋" w:hAnsi="仿宋" w:eastAsia="仿宋"/>
          <w:sz w:val="30"/>
          <w:szCs w:val="30"/>
        </w:rPr>
      </w:pPr>
      <w:r>
        <w:rPr>
          <w:rFonts w:hint="eastAsia" w:ascii="仿宋" w:hAnsi="仿宋" w:eastAsia="仿宋"/>
          <w:sz w:val="30"/>
          <w:szCs w:val="30"/>
        </w:rPr>
        <w:t>日期：</w:t>
      </w: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r>
        <w:rPr>
          <w:rFonts w:ascii="仿宋" w:hAnsi="仿宋" w:eastAsia="仿宋"/>
          <w:sz w:val="30"/>
          <w:szCs w:val="30"/>
        </w:rPr>
        <w:t xml:space="preserve">             </w:t>
      </w:r>
      <w:r>
        <w:rPr>
          <w:rFonts w:hint="eastAsia" w:ascii="仿宋" w:hAnsi="仿宋" w:eastAsia="仿宋"/>
          <w:sz w:val="30"/>
          <w:szCs w:val="30"/>
        </w:rPr>
        <w:t>日期：</w:t>
      </w: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p>
      <w:pPr>
        <w:spacing w:line="200" w:lineRule="atLeast"/>
        <w:rPr>
          <w:sz w:val="32"/>
          <w:szCs w:val="32"/>
        </w:rPr>
      </w:pPr>
      <w:r>
        <w:rPr>
          <w:sz w:val="32"/>
          <w:szCs w:val="32"/>
        </w:rPr>
        <w:t xml:space="preserve">              </w:t>
      </w:r>
    </w:p>
    <w:p>
      <w:pPr>
        <w:numPr>
          <w:ilvl w:val="0"/>
          <w:numId w:val="2"/>
        </w:numPr>
        <w:jc w:val="center"/>
        <w:rPr>
          <w:rStyle w:val="22"/>
          <w:rFonts w:ascii="Times New Roman" w:hAnsi="Times New Roman" w:eastAsia="Times New Roman"/>
          <w:bCs/>
          <w:sz w:val="32"/>
          <w:szCs w:val="32"/>
        </w:rPr>
        <w:sectPr>
          <w:pgSz w:w="11906" w:h="16838"/>
          <w:pgMar w:top="1440" w:right="1463" w:bottom="1440" w:left="1463" w:header="851" w:footer="992" w:gutter="0"/>
          <w:pgNumType w:start="0"/>
          <w:cols w:space="0" w:num="1"/>
          <w:docGrid w:type="lines" w:linePitch="312" w:charSpace="0"/>
        </w:sectPr>
      </w:pPr>
    </w:p>
    <w:p>
      <w:pPr>
        <w:numPr>
          <w:ilvl w:val="0"/>
          <w:numId w:val="2"/>
        </w:numPr>
        <w:jc w:val="center"/>
        <w:rPr>
          <w:rStyle w:val="22"/>
          <w:rFonts w:ascii="Times New Roman" w:hAnsi="Times New Roman"/>
          <w:bCs/>
          <w:sz w:val="32"/>
          <w:szCs w:val="32"/>
        </w:rPr>
      </w:pPr>
      <w:r>
        <w:rPr>
          <w:rStyle w:val="22"/>
          <w:rFonts w:hint="eastAsia" w:ascii="Times New Roman" w:hAnsi="Times New Roman"/>
          <w:bCs/>
          <w:sz w:val="32"/>
          <w:szCs w:val="32"/>
        </w:rPr>
        <w:t>采购清单</w:t>
      </w:r>
    </w:p>
    <w:tbl>
      <w:tblPr>
        <w:tblStyle w:val="16"/>
        <w:tblpPr w:leftFromText="180" w:rightFromText="180" w:vertAnchor="text" w:horzAnchor="page" w:tblpXSpec="center" w:tblpY="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55"/>
        <w:gridCol w:w="8220"/>
        <w:gridCol w:w="1424"/>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6" w:type="dxa"/>
            <w:vAlign w:val="center"/>
          </w:tcPr>
          <w:p>
            <w:pPr>
              <w:widowControl/>
              <w:jc w:val="center"/>
              <w:textAlignment w:val="center"/>
              <w:rPr>
                <w:rFonts w:ascii="宋体" w:cs="宋体"/>
                <w:szCs w:val="21"/>
              </w:rPr>
            </w:pPr>
            <w:r>
              <w:rPr>
                <w:rFonts w:hint="eastAsia" w:ascii="宋体" w:hAnsi="宋体" w:cs="宋体"/>
                <w:szCs w:val="21"/>
              </w:rPr>
              <w:t>序号</w:t>
            </w:r>
          </w:p>
        </w:tc>
        <w:tc>
          <w:tcPr>
            <w:tcW w:w="1155" w:type="dxa"/>
            <w:vAlign w:val="center"/>
          </w:tcPr>
          <w:p>
            <w:pPr>
              <w:widowControl/>
              <w:jc w:val="center"/>
              <w:textAlignment w:val="center"/>
              <w:rPr>
                <w:rFonts w:ascii="宋体" w:cs="宋体"/>
                <w:szCs w:val="21"/>
              </w:rPr>
            </w:pPr>
            <w:r>
              <w:rPr>
                <w:rFonts w:hint="eastAsia" w:ascii="宋体" w:hAnsi="宋体" w:cs="宋体"/>
                <w:szCs w:val="21"/>
              </w:rPr>
              <w:t>名称</w:t>
            </w:r>
          </w:p>
        </w:tc>
        <w:tc>
          <w:tcPr>
            <w:tcW w:w="8220" w:type="dxa"/>
            <w:vAlign w:val="center"/>
          </w:tcPr>
          <w:p>
            <w:pPr>
              <w:widowControl/>
              <w:jc w:val="center"/>
              <w:textAlignment w:val="center"/>
              <w:rPr>
                <w:rFonts w:ascii="宋体" w:cs="宋体"/>
                <w:szCs w:val="21"/>
              </w:rPr>
            </w:pPr>
            <w:r>
              <w:rPr>
                <w:rFonts w:hint="eastAsia" w:ascii="宋体" w:hAnsi="宋体" w:cs="宋体"/>
                <w:szCs w:val="21"/>
              </w:rPr>
              <w:t>规格型号</w:t>
            </w:r>
          </w:p>
        </w:tc>
        <w:tc>
          <w:tcPr>
            <w:tcW w:w="1424" w:type="dxa"/>
            <w:vAlign w:val="center"/>
          </w:tcPr>
          <w:p>
            <w:pPr>
              <w:widowControl/>
              <w:jc w:val="center"/>
              <w:textAlignment w:val="center"/>
              <w:rPr>
                <w:rFonts w:ascii="宋体" w:cs="宋体"/>
                <w:szCs w:val="21"/>
              </w:rPr>
            </w:pPr>
            <w:r>
              <w:rPr>
                <w:rFonts w:hint="eastAsia" w:ascii="宋体" w:hAnsi="宋体" w:cs="宋体"/>
                <w:szCs w:val="21"/>
              </w:rPr>
              <w:t>控制价（元）</w:t>
            </w:r>
          </w:p>
        </w:tc>
        <w:tc>
          <w:tcPr>
            <w:tcW w:w="2729" w:type="dxa"/>
            <w:vAlign w:val="center"/>
          </w:tcPr>
          <w:p>
            <w:pPr>
              <w:widowControl/>
              <w:jc w:val="center"/>
              <w:textAlignment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46" w:type="dxa"/>
            <w:vAlign w:val="center"/>
          </w:tcPr>
          <w:p>
            <w:pPr>
              <w:widowControl/>
              <w:spacing w:line="600" w:lineRule="auto"/>
              <w:jc w:val="center"/>
              <w:textAlignment w:val="center"/>
              <w:rPr>
                <w:rFonts w:ascii="宋体" w:hAnsi="宋体" w:cs="宋体"/>
                <w:szCs w:val="21"/>
              </w:rPr>
            </w:pPr>
            <w:r>
              <w:rPr>
                <w:rFonts w:ascii="宋体" w:hAnsi="宋体" w:cs="宋体"/>
                <w:szCs w:val="21"/>
              </w:rPr>
              <w:t>1</w:t>
            </w:r>
          </w:p>
        </w:tc>
        <w:tc>
          <w:tcPr>
            <w:tcW w:w="1155" w:type="dxa"/>
            <w:vAlign w:val="center"/>
          </w:tcPr>
          <w:p>
            <w:pPr>
              <w:widowControl/>
              <w:jc w:val="center"/>
              <w:textAlignment w:val="center"/>
              <w:rPr>
                <w:rFonts w:ascii="宋体" w:cs="宋体"/>
                <w:szCs w:val="21"/>
              </w:rPr>
            </w:pPr>
            <w:r>
              <w:rPr>
                <w:rFonts w:hint="eastAsia" w:ascii="宋体" w:hAnsi="宋体" w:cs="宋体"/>
                <w:kern w:val="0"/>
                <w:szCs w:val="21"/>
              </w:rPr>
              <w:t>车辆采购</w:t>
            </w:r>
          </w:p>
        </w:tc>
        <w:tc>
          <w:tcPr>
            <w:tcW w:w="8220" w:type="dxa"/>
            <w:vAlign w:val="center"/>
          </w:tcPr>
          <w:p>
            <w:pPr>
              <w:widowControl/>
              <w:spacing w:line="600" w:lineRule="auto"/>
              <w:jc w:val="center"/>
              <w:textAlignment w:val="center"/>
              <w:rPr>
                <w:rFonts w:ascii="宋体" w:cs="宋体"/>
                <w:szCs w:val="21"/>
              </w:rPr>
            </w:pPr>
            <w:r>
              <w:rPr>
                <w:rFonts w:hint="eastAsia" w:ascii="宋体" w:hAnsi="宋体" w:cs="宋体"/>
                <w:szCs w:val="21"/>
              </w:rPr>
              <w:t>上汽通用别克</w:t>
            </w:r>
            <w:r>
              <w:rPr>
                <w:rFonts w:ascii="宋体" w:hAnsi="宋体" w:cs="宋体"/>
                <w:szCs w:val="21"/>
              </w:rPr>
              <w:t>GL8 2023</w:t>
            </w:r>
            <w:r>
              <w:rPr>
                <w:rFonts w:hint="eastAsia" w:ascii="宋体" w:hAnsi="宋体" w:cs="宋体"/>
                <w:szCs w:val="21"/>
              </w:rPr>
              <w:t>款</w:t>
            </w:r>
            <w:r>
              <w:rPr>
                <w:rFonts w:ascii="宋体" w:hAnsi="宋体" w:cs="宋体"/>
                <w:szCs w:val="21"/>
              </w:rPr>
              <w:t>ES</w:t>
            </w:r>
            <w:r>
              <w:rPr>
                <w:rFonts w:hint="eastAsia" w:ascii="宋体" w:hAnsi="宋体" w:cs="宋体"/>
                <w:szCs w:val="21"/>
              </w:rPr>
              <w:t>陆尊</w:t>
            </w:r>
            <w:r>
              <w:rPr>
                <w:rFonts w:ascii="宋体" w:hAnsi="宋体" w:cs="宋体"/>
                <w:szCs w:val="21"/>
              </w:rPr>
              <w:t>653T</w:t>
            </w:r>
            <w:r>
              <w:rPr>
                <w:rFonts w:hint="eastAsia" w:ascii="宋体" w:hAnsi="宋体" w:cs="宋体"/>
                <w:szCs w:val="21"/>
              </w:rPr>
              <w:t>尊享型和悦版</w:t>
            </w:r>
          </w:p>
        </w:tc>
        <w:tc>
          <w:tcPr>
            <w:tcW w:w="1424" w:type="dxa"/>
            <w:vAlign w:val="center"/>
          </w:tcPr>
          <w:p>
            <w:pPr>
              <w:widowControl/>
              <w:spacing w:line="600" w:lineRule="auto"/>
              <w:jc w:val="center"/>
              <w:textAlignment w:val="center"/>
              <w:rPr>
                <w:rFonts w:ascii="宋体" w:hAnsi="宋体" w:cs="宋体"/>
                <w:szCs w:val="21"/>
              </w:rPr>
            </w:pPr>
            <w:r>
              <w:rPr>
                <w:rFonts w:ascii="宋体" w:hAnsi="宋体" w:cs="宋体"/>
                <w:szCs w:val="21"/>
              </w:rPr>
              <w:t>356900.00</w:t>
            </w:r>
          </w:p>
        </w:tc>
        <w:tc>
          <w:tcPr>
            <w:tcW w:w="2729" w:type="dxa"/>
            <w:vAlign w:val="center"/>
          </w:tcPr>
          <w:p>
            <w:pPr>
              <w:widowControl/>
              <w:jc w:val="center"/>
              <w:textAlignment w:val="center"/>
              <w:rPr>
                <w:rFonts w:ascii="宋体" w:cs="宋体"/>
                <w:szCs w:val="21"/>
              </w:rPr>
            </w:pPr>
          </w:p>
          <w:p>
            <w:pPr>
              <w:widowControl/>
              <w:jc w:val="center"/>
              <w:textAlignment w:val="center"/>
              <w:rPr>
                <w:rFonts w:ascii="宋体" w:cs="宋体"/>
                <w:szCs w:val="21"/>
              </w:rPr>
            </w:pPr>
            <w:r>
              <w:rPr>
                <w:rFonts w:hint="eastAsia" w:ascii="宋体" w:hAnsi="宋体" w:cs="宋体"/>
                <w:szCs w:val="21"/>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646" w:type="dxa"/>
            <w:vAlign w:val="center"/>
          </w:tcPr>
          <w:p>
            <w:pPr>
              <w:widowControl/>
              <w:spacing w:line="600" w:lineRule="auto"/>
              <w:jc w:val="center"/>
              <w:textAlignment w:val="center"/>
              <w:rPr>
                <w:rFonts w:ascii="宋体" w:hAnsi="宋体" w:cs="宋体"/>
                <w:szCs w:val="21"/>
              </w:rPr>
            </w:pPr>
            <w:r>
              <w:rPr>
                <w:rFonts w:ascii="宋体" w:hAnsi="宋体" w:cs="宋体"/>
                <w:szCs w:val="21"/>
              </w:rPr>
              <w:t>2</w:t>
            </w:r>
          </w:p>
        </w:tc>
        <w:tc>
          <w:tcPr>
            <w:tcW w:w="1155" w:type="dxa"/>
            <w:vAlign w:val="center"/>
          </w:tcPr>
          <w:p>
            <w:pPr>
              <w:widowControl/>
              <w:jc w:val="center"/>
              <w:textAlignment w:val="center"/>
              <w:rPr>
                <w:rFonts w:ascii="宋体" w:cs="宋体"/>
                <w:kern w:val="0"/>
                <w:szCs w:val="21"/>
              </w:rPr>
            </w:pPr>
            <w:r>
              <w:rPr>
                <w:rFonts w:hint="eastAsia" w:ascii="宋体" w:hAnsi="宋体" w:cs="宋体"/>
                <w:kern w:val="0"/>
                <w:szCs w:val="21"/>
              </w:rPr>
              <w:t>车辆改装</w:t>
            </w:r>
          </w:p>
        </w:tc>
        <w:tc>
          <w:tcPr>
            <w:tcW w:w="8220" w:type="dxa"/>
            <w:vAlign w:val="center"/>
          </w:tcPr>
          <w:p>
            <w:pPr>
              <w:widowControl/>
              <w:spacing w:line="600" w:lineRule="auto"/>
              <w:jc w:val="center"/>
              <w:textAlignment w:val="center"/>
              <w:rPr>
                <w:rFonts w:ascii="宋体" w:cs="宋体"/>
                <w:szCs w:val="21"/>
              </w:rPr>
            </w:pPr>
            <w:r>
              <w:rPr>
                <w:rFonts w:hint="eastAsia" w:ascii="宋体" w:hAnsi="宋体" w:cs="宋体"/>
                <w:szCs w:val="21"/>
              </w:rPr>
              <w:t>改装内容：</w:t>
            </w:r>
            <w:r>
              <w:rPr>
                <w:rFonts w:ascii="宋体" w:hAnsi="宋体" w:cs="宋体"/>
                <w:szCs w:val="21"/>
              </w:rPr>
              <w:t>1.</w:t>
            </w:r>
            <w:r>
              <w:rPr>
                <w:rFonts w:hint="eastAsia" w:ascii="宋体" w:hAnsi="宋体" w:cs="宋体"/>
                <w:szCs w:val="21"/>
              </w:rPr>
              <w:t>埃尔法加宽型航空座椅（桌板</w:t>
            </w:r>
            <w:r>
              <w:rPr>
                <w:rFonts w:ascii="宋体" w:hAnsi="宋体" w:cs="宋体"/>
                <w:szCs w:val="21"/>
              </w:rPr>
              <w:t>+</w:t>
            </w:r>
            <w:r>
              <w:rPr>
                <w:rFonts w:hint="eastAsia" w:ascii="宋体" w:hAnsi="宋体" w:cs="宋体"/>
                <w:szCs w:val="21"/>
              </w:rPr>
              <w:t>二级腿拖</w:t>
            </w:r>
            <w:r>
              <w:rPr>
                <w:rFonts w:ascii="宋体" w:hAnsi="宋体" w:cs="宋体"/>
                <w:szCs w:val="21"/>
              </w:rPr>
              <w:t>+</w:t>
            </w:r>
            <w:r>
              <w:rPr>
                <w:rFonts w:hint="eastAsia" w:ascii="宋体" w:hAnsi="宋体" w:cs="宋体"/>
                <w:szCs w:val="21"/>
              </w:rPr>
              <w:t>一键复位）卓雅灰</w:t>
            </w:r>
            <w:r>
              <w:rPr>
                <w:rFonts w:ascii="宋体" w:hAnsi="宋体" w:cs="宋体"/>
                <w:szCs w:val="21"/>
              </w:rPr>
              <w:t>*2</w:t>
            </w:r>
            <w:r>
              <w:rPr>
                <w:rFonts w:hint="eastAsia" w:ascii="宋体" w:hAnsi="宋体" w:cs="宋体"/>
                <w:szCs w:val="21"/>
              </w:rPr>
              <w:t>。</w:t>
            </w:r>
            <w:r>
              <w:rPr>
                <w:rFonts w:ascii="宋体" w:hAnsi="宋体" w:cs="宋体"/>
                <w:szCs w:val="21"/>
              </w:rPr>
              <w:t>2.</w:t>
            </w:r>
            <w:r>
              <w:rPr>
                <w:rFonts w:hint="eastAsia" w:ascii="宋体" w:hAnsi="宋体" w:cs="宋体"/>
                <w:szCs w:val="21"/>
              </w:rPr>
              <w:t>第</w:t>
            </w:r>
            <w:r>
              <w:rPr>
                <w:rFonts w:ascii="宋体" w:hAnsi="宋体" w:cs="宋体"/>
                <w:szCs w:val="21"/>
              </w:rPr>
              <w:t>3</w:t>
            </w:r>
            <w:r>
              <w:rPr>
                <w:rFonts w:hint="eastAsia" w:ascii="宋体" w:hAnsi="宋体" w:cs="宋体"/>
                <w:szCs w:val="21"/>
              </w:rPr>
              <w:t>排</w:t>
            </w:r>
            <w:r>
              <w:rPr>
                <w:rFonts w:ascii="宋体" w:hAnsi="宋体" w:cs="宋体"/>
                <w:szCs w:val="21"/>
              </w:rPr>
              <w:t xml:space="preserve"> </w:t>
            </w:r>
            <w:r>
              <w:rPr>
                <w:rFonts w:hint="eastAsia" w:ascii="宋体" w:hAnsi="宋体" w:cs="宋体"/>
                <w:szCs w:val="21"/>
              </w:rPr>
              <w:t>埃尔法</w:t>
            </w:r>
            <w:r>
              <w:rPr>
                <w:rFonts w:ascii="宋体" w:cs="宋体"/>
                <w:szCs w:val="21"/>
              </w:rPr>
              <w:t>-</w:t>
            </w:r>
            <w:r>
              <w:rPr>
                <w:rFonts w:hint="eastAsia" w:ascii="宋体" w:hAnsi="宋体" w:cs="宋体"/>
                <w:szCs w:val="21"/>
              </w:rPr>
              <w:t>连体电动沙发床</w:t>
            </w:r>
            <w:r>
              <w:rPr>
                <w:rFonts w:ascii="宋体" w:hAnsi="宋体" w:cs="宋体"/>
                <w:szCs w:val="21"/>
              </w:rPr>
              <w:t>[</w:t>
            </w:r>
            <w:r>
              <w:rPr>
                <w:rFonts w:hint="eastAsia" w:ascii="宋体" w:hAnsi="宋体" w:cs="宋体"/>
                <w:szCs w:val="21"/>
              </w:rPr>
              <w:t>触摸屏</w:t>
            </w:r>
            <w:r>
              <w:rPr>
                <w:rFonts w:ascii="宋体" w:hAnsi="宋体" w:cs="宋体"/>
                <w:szCs w:val="21"/>
              </w:rPr>
              <w:t>]</w:t>
            </w:r>
            <w:r>
              <w:rPr>
                <w:rFonts w:hint="eastAsia" w:ascii="宋体" w:hAnsi="宋体" w:cs="宋体"/>
                <w:szCs w:val="21"/>
              </w:rPr>
              <w:t>卓雅灰。</w:t>
            </w:r>
            <w:r>
              <w:rPr>
                <w:rFonts w:ascii="宋体" w:hAnsi="宋体" w:cs="宋体"/>
                <w:szCs w:val="21"/>
              </w:rPr>
              <w:t>3.|</w:t>
            </w:r>
            <w:r>
              <w:rPr>
                <w:rFonts w:hint="eastAsia" w:ascii="宋体" w:hAnsi="宋体" w:cs="宋体"/>
                <w:szCs w:val="21"/>
              </w:rPr>
              <w:t>先锋</w:t>
            </w:r>
            <w:r>
              <w:rPr>
                <w:rFonts w:ascii="宋体" w:hAnsi="宋体" w:cs="宋体"/>
                <w:szCs w:val="21"/>
              </w:rPr>
              <w:t>Pioneer</w:t>
            </w:r>
            <w:r>
              <w:rPr>
                <w:rFonts w:hint="eastAsia" w:ascii="宋体" w:hAnsi="宋体" w:cs="宋体"/>
                <w:szCs w:val="21"/>
              </w:rPr>
              <w:t>地板隔音升级环保丁基橡胶。</w:t>
            </w:r>
            <w:r>
              <w:rPr>
                <w:rFonts w:ascii="宋体" w:hAnsi="宋体" w:cs="宋体"/>
                <w:szCs w:val="21"/>
              </w:rPr>
              <w:t>4.</w:t>
            </w:r>
            <w:r>
              <w:rPr>
                <w:rFonts w:hint="eastAsia" w:ascii="宋体" w:hAnsi="宋体" w:cs="宋体"/>
                <w:szCs w:val="21"/>
              </w:rPr>
              <w:t>金刚石印花大理石纹地板亮光面。</w:t>
            </w:r>
            <w:r>
              <w:rPr>
                <w:rFonts w:ascii="宋体" w:hAnsi="宋体" w:cs="宋体"/>
                <w:szCs w:val="21"/>
              </w:rPr>
              <w:t>5.</w:t>
            </w:r>
            <w:r>
              <w:rPr>
                <w:rFonts w:hint="eastAsia" w:ascii="宋体" w:hAnsi="宋体" w:cs="宋体"/>
                <w:szCs w:val="21"/>
              </w:rPr>
              <w:t>预埋轨道支架无轨处理。</w:t>
            </w:r>
            <w:r>
              <w:rPr>
                <w:rFonts w:ascii="宋体" w:hAnsi="宋体" w:cs="宋体"/>
                <w:szCs w:val="21"/>
              </w:rPr>
              <w:t>6.</w:t>
            </w:r>
            <w:r>
              <w:rPr>
                <w:rFonts w:hint="eastAsia" w:ascii="宋体" w:hAnsi="宋体" w:cs="宋体"/>
                <w:szCs w:val="21"/>
              </w:rPr>
              <w:t>嵌入式扶手冰箱</w:t>
            </w:r>
            <w:r>
              <w:rPr>
                <w:rFonts w:ascii="宋体" w:hAnsi="宋体" w:cs="宋体"/>
                <w:szCs w:val="21"/>
              </w:rPr>
              <w:t>[</w:t>
            </w:r>
            <w:r>
              <w:rPr>
                <w:rFonts w:hint="eastAsia" w:ascii="宋体" w:hAnsi="宋体" w:cs="宋体"/>
                <w:szCs w:val="21"/>
              </w:rPr>
              <w:t>压缩机冰箱</w:t>
            </w:r>
            <w:r>
              <w:rPr>
                <w:rFonts w:ascii="宋体" w:hAnsi="宋体" w:cs="宋体"/>
                <w:szCs w:val="21"/>
              </w:rPr>
              <w:t>+</w:t>
            </w:r>
            <w:r>
              <w:rPr>
                <w:rFonts w:hint="eastAsia" w:ascii="宋体" w:hAnsi="宋体" w:cs="宋体"/>
                <w:szCs w:val="21"/>
              </w:rPr>
              <w:t>无线充</w:t>
            </w:r>
            <w:r>
              <w:rPr>
                <w:rFonts w:ascii="宋体" w:hAnsi="宋体" w:cs="宋体"/>
                <w:szCs w:val="21"/>
              </w:rPr>
              <w:t>+220v]</w:t>
            </w:r>
            <w:r>
              <w:rPr>
                <w:rFonts w:hint="eastAsia" w:ascii="宋体" w:hAnsi="宋体" w:cs="宋体"/>
                <w:szCs w:val="21"/>
              </w:rPr>
              <w:t>。</w:t>
            </w:r>
            <w:r>
              <w:rPr>
                <w:rFonts w:ascii="宋体" w:hAnsi="宋体" w:cs="宋体"/>
                <w:szCs w:val="21"/>
              </w:rPr>
              <w:t>7.LED</w:t>
            </w:r>
            <w:r>
              <w:rPr>
                <w:rFonts w:hint="eastAsia" w:ascii="宋体" w:hAnsi="宋体" w:cs="宋体"/>
                <w:szCs w:val="21"/>
              </w:rPr>
              <w:t>带灯迎宾路板铝合金材质</w:t>
            </w:r>
            <w:r>
              <w:rPr>
                <w:rFonts w:ascii="宋体" w:hAnsi="宋体" w:cs="宋体"/>
                <w:szCs w:val="21"/>
              </w:rPr>
              <w:t>4</w:t>
            </w:r>
            <w:r>
              <w:rPr>
                <w:rFonts w:hint="eastAsia" w:ascii="宋体" w:hAnsi="宋体" w:cs="宋体"/>
                <w:szCs w:val="21"/>
              </w:rPr>
              <w:t>门带灯（</w:t>
            </w:r>
            <w:r>
              <w:rPr>
                <w:rFonts w:ascii="宋体" w:hAnsi="宋体" w:cs="宋体"/>
                <w:szCs w:val="21"/>
              </w:rPr>
              <w:t>Avenir</w:t>
            </w:r>
            <w:r>
              <w:rPr>
                <w:rFonts w:hint="eastAsia" w:ascii="宋体" w:hAnsi="宋体" w:cs="宋体"/>
                <w:szCs w:val="21"/>
              </w:rPr>
              <w:t>标）。</w:t>
            </w:r>
            <w:r>
              <w:rPr>
                <w:rFonts w:ascii="宋体" w:hAnsi="宋体" w:cs="宋体"/>
                <w:szCs w:val="21"/>
              </w:rPr>
              <w:t>8.</w:t>
            </w:r>
            <w:r>
              <w:rPr>
                <w:rFonts w:hint="eastAsia" w:ascii="宋体" w:hAnsi="宋体" w:cs="宋体"/>
                <w:szCs w:val="21"/>
              </w:rPr>
              <w:t>前排</w:t>
            </w:r>
            <w:r>
              <w:rPr>
                <w:rFonts w:ascii="宋体" w:hAnsi="宋体" w:cs="宋体"/>
                <w:szCs w:val="21"/>
              </w:rPr>
              <w:t>360</w:t>
            </w:r>
            <w:r>
              <w:rPr>
                <w:rFonts w:hint="eastAsia" w:ascii="宋体" w:hAnsi="宋体" w:cs="宋体"/>
                <w:szCs w:val="21"/>
              </w:rPr>
              <w:t>软包脚垫（黑色）。</w:t>
            </w:r>
            <w:r>
              <w:rPr>
                <w:rFonts w:ascii="宋体" w:hAnsi="宋体" w:cs="宋体"/>
                <w:szCs w:val="21"/>
              </w:rPr>
              <w:t>9.LED</w:t>
            </w:r>
            <w:r>
              <w:rPr>
                <w:rFonts w:hint="eastAsia" w:ascii="宋体" w:hAnsi="宋体" w:cs="宋体"/>
                <w:szCs w:val="21"/>
              </w:rPr>
              <w:t>休息连体路板地板配套（</w:t>
            </w:r>
            <w:r>
              <w:rPr>
                <w:rFonts w:ascii="宋体" w:hAnsi="宋体" w:cs="宋体"/>
                <w:szCs w:val="21"/>
              </w:rPr>
              <w:t>Avenir</w:t>
            </w:r>
            <w:r>
              <w:rPr>
                <w:rFonts w:hint="eastAsia" w:ascii="宋体" w:hAnsi="宋体" w:cs="宋体"/>
                <w:szCs w:val="21"/>
              </w:rPr>
              <w:t>标）。</w:t>
            </w:r>
          </w:p>
        </w:tc>
        <w:tc>
          <w:tcPr>
            <w:tcW w:w="1424" w:type="dxa"/>
            <w:vAlign w:val="center"/>
          </w:tcPr>
          <w:p>
            <w:pPr>
              <w:widowControl/>
              <w:spacing w:line="600" w:lineRule="auto"/>
              <w:jc w:val="center"/>
              <w:textAlignment w:val="center"/>
              <w:rPr>
                <w:rFonts w:ascii="宋体" w:hAnsi="宋体" w:cs="宋体"/>
                <w:szCs w:val="21"/>
              </w:rPr>
            </w:pPr>
            <w:r>
              <w:rPr>
                <w:rFonts w:ascii="宋体" w:hAnsi="宋体" w:cs="宋体"/>
                <w:szCs w:val="21"/>
              </w:rPr>
              <w:t>71016.00</w:t>
            </w:r>
          </w:p>
        </w:tc>
        <w:tc>
          <w:tcPr>
            <w:tcW w:w="2729" w:type="dxa"/>
            <w:vAlign w:val="center"/>
          </w:tcPr>
          <w:p>
            <w:pPr>
              <w:widowControl/>
              <w:jc w:val="center"/>
              <w:textAlignment w:val="center"/>
              <w:rPr>
                <w:rFonts w:ascii="宋体" w:cs="宋体"/>
                <w:szCs w:val="21"/>
              </w:rPr>
            </w:pPr>
            <w:r>
              <w:rPr>
                <w:rFonts w:hint="eastAsia" w:ascii="宋体" w:hAnsi="宋体" w:cs="宋体"/>
                <w:szCs w:val="21"/>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6" w:type="dxa"/>
            <w:vAlign w:val="center"/>
          </w:tcPr>
          <w:p>
            <w:pPr>
              <w:widowControl/>
              <w:spacing w:line="600" w:lineRule="auto"/>
              <w:jc w:val="center"/>
              <w:textAlignment w:val="center"/>
              <w:rPr>
                <w:rFonts w:ascii="宋体" w:hAnsi="宋体" w:cs="宋体"/>
                <w:szCs w:val="21"/>
              </w:rPr>
            </w:pPr>
            <w:r>
              <w:rPr>
                <w:rFonts w:ascii="宋体" w:hAnsi="宋体" w:cs="宋体"/>
                <w:szCs w:val="21"/>
              </w:rPr>
              <w:t>3</w:t>
            </w:r>
          </w:p>
        </w:tc>
        <w:tc>
          <w:tcPr>
            <w:tcW w:w="1155" w:type="dxa"/>
            <w:vAlign w:val="center"/>
          </w:tcPr>
          <w:p>
            <w:pPr>
              <w:widowControl/>
              <w:jc w:val="center"/>
              <w:textAlignment w:val="center"/>
              <w:rPr>
                <w:rFonts w:ascii="宋体" w:cs="宋体"/>
                <w:kern w:val="0"/>
                <w:szCs w:val="21"/>
              </w:rPr>
            </w:pPr>
            <w:r>
              <w:rPr>
                <w:rFonts w:hint="eastAsia" w:ascii="宋体" w:hAnsi="宋体" w:cs="宋体"/>
                <w:kern w:val="0"/>
                <w:szCs w:val="21"/>
              </w:rPr>
              <w:t>拖车</w:t>
            </w:r>
          </w:p>
        </w:tc>
        <w:tc>
          <w:tcPr>
            <w:tcW w:w="8220" w:type="dxa"/>
            <w:vAlign w:val="center"/>
          </w:tcPr>
          <w:p>
            <w:pPr>
              <w:widowControl/>
              <w:spacing w:line="600" w:lineRule="auto"/>
              <w:jc w:val="center"/>
              <w:textAlignment w:val="center"/>
              <w:rPr>
                <w:rFonts w:ascii="宋体" w:cs="宋体"/>
                <w:szCs w:val="21"/>
              </w:rPr>
            </w:pPr>
            <w:r>
              <w:rPr>
                <w:rFonts w:hint="eastAsia" w:ascii="宋体" w:hAnsi="宋体" w:cs="宋体"/>
                <w:szCs w:val="21"/>
              </w:rPr>
              <w:t>平板拖车</w:t>
            </w:r>
          </w:p>
        </w:tc>
        <w:tc>
          <w:tcPr>
            <w:tcW w:w="1424" w:type="dxa"/>
            <w:vAlign w:val="center"/>
          </w:tcPr>
          <w:p>
            <w:pPr>
              <w:widowControl/>
              <w:spacing w:line="600" w:lineRule="auto"/>
              <w:jc w:val="center"/>
              <w:textAlignment w:val="center"/>
              <w:rPr>
                <w:rFonts w:ascii="宋体" w:hAnsi="宋体" w:cs="宋体"/>
                <w:szCs w:val="21"/>
              </w:rPr>
            </w:pPr>
            <w:r>
              <w:rPr>
                <w:rFonts w:ascii="宋体" w:hAnsi="宋体" w:cs="宋体"/>
                <w:szCs w:val="21"/>
              </w:rPr>
              <w:t>6000.00</w:t>
            </w:r>
          </w:p>
        </w:tc>
        <w:tc>
          <w:tcPr>
            <w:tcW w:w="2729" w:type="dxa"/>
            <w:vAlign w:val="center"/>
          </w:tcPr>
          <w:p>
            <w:pPr>
              <w:widowControl/>
              <w:jc w:val="center"/>
              <w:textAlignment w:val="center"/>
              <w:rPr>
                <w:rFonts w:ascii="宋体" w:cs="宋体"/>
                <w:szCs w:val="21"/>
              </w:rPr>
            </w:pPr>
            <w:r>
              <w:rPr>
                <w:rFonts w:hint="eastAsia" w:ascii="宋体" w:hAnsi="宋体" w:cs="宋体"/>
                <w:szCs w:val="21"/>
              </w:rPr>
              <w:t>（含购车处至车辆改装场地和车辆改装场地到合江城区内）含税价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46" w:type="dxa"/>
            <w:vAlign w:val="center"/>
          </w:tcPr>
          <w:p>
            <w:pPr>
              <w:widowControl/>
              <w:spacing w:line="600" w:lineRule="auto"/>
              <w:jc w:val="center"/>
              <w:textAlignment w:val="center"/>
              <w:rPr>
                <w:rFonts w:ascii="宋体" w:hAnsi="宋体" w:cs="宋体"/>
                <w:szCs w:val="21"/>
              </w:rPr>
            </w:pPr>
            <w:r>
              <w:rPr>
                <w:rFonts w:ascii="宋体" w:hAnsi="宋体" w:cs="宋体"/>
                <w:szCs w:val="21"/>
              </w:rPr>
              <w:t>4</w:t>
            </w:r>
          </w:p>
        </w:tc>
        <w:tc>
          <w:tcPr>
            <w:tcW w:w="9375" w:type="dxa"/>
            <w:gridSpan w:val="2"/>
            <w:vAlign w:val="center"/>
          </w:tcPr>
          <w:p>
            <w:pPr>
              <w:widowControl/>
              <w:spacing w:line="600" w:lineRule="auto"/>
              <w:jc w:val="center"/>
              <w:textAlignment w:val="center"/>
              <w:rPr>
                <w:rFonts w:ascii="宋体" w:cs="宋体"/>
                <w:szCs w:val="21"/>
              </w:rPr>
            </w:pPr>
            <w:r>
              <w:rPr>
                <w:rFonts w:hint="eastAsia" w:ascii="宋体" w:hAnsi="宋体" w:cs="宋体"/>
                <w:kern w:val="0"/>
                <w:szCs w:val="21"/>
              </w:rPr>
              <w:t>合计</w:t>
            </w:r>
          </w:p>
        </w:tc>
        <w:tc>
          <w:tcPr>
            <w:tcW w:w="1424" w:type="dxa"/>
            <w:vAlign w:val="center"/>
          </w:tcPr>
          <w:p>
            <w:pPr>
              <w:widowControl/>
              <w:spacing w:line="600" w:lineRule="auto"/>
              <w:jc w:val="center"/>
              <w:textAlignment w:val="center"/>
              <w:rPr>
                <w:rFonts w:ascii="宋体" w:hAnsi="宋体" w:cs="宋体"/>
                <w:szCs w:val="21"/>
              </w:rPr>
            </w:pPr>
            <w:r>
              <w:rPr>
                <w:rFonts w:ascii="宋体" w:hAnsi="宋体" w:cs="宋体"/>
                <w:szCs w:val="21"/>
              </w:rPr>
              <w:t>433916.00</w:t>
            </w:r>
          </w:p>
        </w:tc>
        <w:tc>
          <w:tcPr>
            <w:tcW w:w="2729" w:type="dxa"/>
            <w:vAlign w:val="center"/>
          </w:tcPr>
          <w:p>
            <w:pPr>
              <w:widowControl/>
              <w:jc w:val="center"/>
              <w:textAlignment w:val="center"/>
              <w:rPr>
                <w:rFonts w:ascii="宋体" w:cs="宋体"/>
                <w:szCs w:val="21"/>
              </w:rPr>
            </w:pPr>
            <w:r>
              <w:rPr>
                <w:rFonts w:hint="eastAsia" w:ascii="宋体" w:hAnsi="宋体" w:cs="宋体"/>
                <w:szCs w:val="21"/>
              </w:rPr>
              <w:t>含税价</w:t>
            </w:r>
          </w:p>
        </w:tc>
      </w:tr>
    </w:tbl>
    <w:p>
      <w:pPr>
        <w:autoSpaceDE w:val="0"/>
        <w:autoSpaceDN w:val="0"/>
        <w:adjustRightInd w:val="0"/>
        <w:spacing w:line="360" w:lineRule="auto"/>
        <w:jc w:val="left"/>
        <w:sectPr>
          <w:pgSz w:w="16838" w:h="11906" w:orient="landscape"/>
          <w:pgMar w:top="1803" w:right="1440" w:bottom="1803" w:left="1440" w:header="851" w:footer="992" w:gutter="0"/>
          <w:pgNumType w:start="0"/>
          <w:cols w:space="0" w:num="1"/>
          <w:docGrid w:type="lines" w:linePitch="319" w:charSpace="0"/>
        </w:sectPr>
      </w:pPr>
    </w:p>
    <w:p>
      <w:pPr>
        <w:jc w:val="center"/>
        <w:rPr>
          <w:rStyle w:val="22"/>
          <w:bCs/>
          <w:sz w:val="32"/>
          <w:szCs w:val="32"/>
        </w:rPr>
      </w:pPr>
      <w:bookmarkStart w:id="14" w:name="_Toc21698"/>
      <w:bookmarkStart w:id="15" w:name="_Toc31016"/>
    </w:p>
    <w:p>
      <w:pPr>
        <w:jc w:val="center"/>
      </w:pPr>
      <w:r>
        <w:rPr>
          <w:rStyle w:val="22"/>
          <w:rFonts w:hint="eastAsia"/>
          <w:bCs/>
          <w:sz w:val="32"/>
          <w:szCs w:val="32"/>
        </w:rPr>
        <w:t>第六章</w:t>
      </w:r>
      <w:r>
        <w:rPr>
          <w:rStyle w:val="22"/>
          <w:bCs/>
          <w:sz w:val="32"/>
          <w:szCs w:val="32"/>
        </w:rPr>
        <w:t xml:space="preserve"> </w:t>
      </w:r>
      <w:r>
        <w:rPr>
          <w:rStyle w:val="22"/>
          <w:rFonts w:hint="eastAsia"/>
          <w:bCs/>
          <w:sz w:val="32"/>
          <w:szCs w:val="32"/>
        </w:rPr>
        <w:t>响应文件格式</w:t>
      </w:r>
      <w:bookmarkEnd w:id="14"/>
      <w:bookmarkEnd w:id="15"/>
    </w:p>
    <w:p>
      <w:r>
        <w:t xml:space="preserve"> </w:t>
      </w:r>
    </w:p>
    <w:p>
      <w:pPr>
        <w:rPr>
          <w:u w:val="single"/>
        </w:rPr>
      </w:pPr>
    </w:p>
    <w:p>
      <w:pPr>
        <w:keepNext/>
        <w:keepLines/>
        <w:spacing w:before="260" w:after="260" w:line="416" w:lineRule="auto"/>
        <w:jc w:val="center"/>
        <w:outlineLvl w:val="1"/>
        <w:rPr>
          <w:rFonts w:ascii="宋体" w:cs="宋体"/>
          <w:sz w:val="32"/>
          <w:szCs w:val="32"/>
        </w:rPr>
      </w:pPr>
      <w:r>
        <w:rPr>
          <w:rFonts w:ascii="宋体" w:hAnsi="宋体" w:cs="宋体"/>
          <w:b/>
          <w:bCs/>
          <w:sz w:val="32"/>
          <w:szCs w:val="32"/>
        </w:rPr>
        <w:t xml:space="preserve">    </w:t>
      </w:r>
      <w:r>
        <w:rPr>
          <w:rFonts w:ascii="宋体" w:hAnsi="宋体" w:cs="宋体"/>
          <w:b/>
          <w:bCs/>
          <w:sz w:val="32"/>
          <w:szCs w:val="32"/>
          <w:u w:val="single"/>
        </w:rPr>
        <w:t xml:space="preserve">                          </w:t>
      </w:r>
      <w:r>
        <w:rPr>
          <w:rFonts w:hint="eastAsia" w:ascii="宋体" w:hAnsi="宋体" w:cs="宋体"/>
          <w:sz w:val="32"/>
          <w:szCs w:val="32"/>
        </w:rPr>
        <w:t>（项目名称）</w:t>
      </w:r>
    </w:p>
    <w:p>
      <w:pPr>
        <w:keepNext/>
        <w:keepLines/>
        <w:spacing w:before="260" w:after="260" w:line="416" w:lineRule="auto"/>
        <w:jc w:val="center"/>
        <w:outlineLvl w:val="1"/>
        <w:rPr>
          <w:rFonts w:ascii="宋体" w:cs="宋体"/>
          <w:b/>
          <w:bCs/>
          <w:sz w:val="32"/>
          <w:szCs w:val="32"/>
        </w:rPr>
      </w:pP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询</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价</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响</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应</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文</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件</w:t>
      </w:r>
    </w:p>
    <w:p>
      <w:pPr>
        <w:keepNext/>
        <w:keepLines/>
        <w:spacing w:before="260" w:after="260" w:line="416" w:lineRule="auto"/>
        <w:jc w:val="center"/>
        <w:outlineLvl w:val="1"/>
        <w:rPr>
          <w:rFonts w:ascii="宋体" w:cs="宋体"/>
          <w:b/>
          <w:bCs/>
          <w:sz w:val="32"/>
          <w:szCs w:val="32"/>
        </w:rPr>
      </w:pPr>
    </w:p>
    <w:p>
      <w:pPr>
        <w:pStyle w:val="2"/>
        <w:rPr>
          <w:rFonts w:ascii="宋体" w:cs="宋体"/>
          <w:b/>
          <w:bCs/>
          <w:sz w:val="32"/>
          <w:szCs w:val="32"/>
        </w:rPr>
      </w:pPr>
    </w:p>
    <w:p>
      <w:pPr>
        <w:pStyle w:val="21"/>
      </w:pPr>
    </w:p>
    <w:p>
      <w:pPr>
        <w:keepNext/>
        <w:keepLines/>
        <w:spacing w:before="260" w:after="260" w:line="416" w:lineRule="auto"/>
        <w:jc w:val="center"/>
        <w:outlineLvl w:val="1"/>
        <w:rPr>
          <w:rFonts w:ascii="宋体" w:cs="宋体"/>
          <w:sz w:val="32"/>
          <w:szCs w:val="32"/>
        </w:rPr>
      </w:pPr>
      <w:r>
        <w:rPr>
          <w:rFonts w:hint="eastAsia" w:ascii="宋体" w:hAnsi="宋体" w:cs="宋体"/>
          <w:sz w:val="32"/>
          <w:szCs w:val="32"/>
        </w:rPr>
        <w:t>响应人：</w:t>
      </w:r>
      <w:r>
        <w:rPr>
          <w:rFonts w:ascii="宋体" w:hAnsi="宋体" w:cs="宋体"/>
          <w:sz w:val="32"/>
          <w:szCs w:val="32"/>
          <w:u w:val="single"/>
        </w:rPr>
        <w:t xml:space="preserve">                           </w:t>
      </w:r>
      <w:r>
        <w:rPr>
          <w:rFonts w:hint="eastAsia" w:ascii="宋体" w:hAnsi="宋体" w:cs="宋体"/>
          <w:sz w:val="32"/>
          <w:szCs w:val="32"/>
        </w:rPr>
        <w:t>（盖单位章）</w:t>
      </w:r>
    </w:p>
    <w:p>
      <w:pPr>
        <w:keepNext/>
        <w:keepLines/>
        <w:spacing w:before="260" w:after="260" w:line="416" w:lineRule="auto"/>
        <w:jc w:val="center"/>
        <w:outlineLvl w:val="1"/>
        <w:rPr>
          <w:rFonts w:ascii="宋体" w:cs="宋体"/>
          <w:sz w:val="32"/>
          <w:szCs w:val="32"/>
        </w:rPr>
      </w:pPr>
      <w:r>
        <w:rPr>
          <w:rFonts w:ascii="宋体" w:hAnsi="宋体" w:cs="宋体"/>
          <w:sz w:val="32"/>
          <w:szCs w:val="32"/>
        </w:rPr>
        <w:t xml:space="preserve">                   </w:t>
      </w:r>
      <w:r>
        <w:rPr>
          <w:rFonts w:hint="eastAsia" w:ascii="宋体" w:hAnsi="宋体" w:cs="宋体"/>
          <w:sz w:val="32"/>
          <w:szCs w:val="32"/>
        </w:rPr>
        <w:t>日期：</w:t>
      </w: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目录</w:t>
      </w:r>
    </w:p>
    <w:p>
      <w:pPr>
        <w:keepNext/>
        <w:keepLines/>
        <w:spacing w:before="260" w:after="260" w:line="416" w:lineRule="auto"/>
        <w:jc w:val="center"/>
        <w:outlineLvl w:val="1"/>
        <w:rPr>
          <w:rFonts w:ascii="宋体" w:cs="宋体"/>
          <w:sz w:val="32"/>
          <w:szCs w:val="32"/>
        </w:rPr>
      </w:pPr>
    </w:p>
    <w:p>
      <w:pPr>
        <w:keepNext/>
        <w:keepLines/>
        <w:numPr>
          <w:ilvl w:val="0"/>
          <w:numId w:val="3"/>
        </w:numPr>
        <w:spacing w:before="260" w:after="260" w:line="416" w:lineRule="auto"/>
        <w:outlineLvl w:val="1"/>
        <w:rPr>
          <w:rFonts w:ascii="宋体" w:cs="宋体"/>
          <w:sz w:val="24"/>
          <w:szCs w:val="24"/>
        </w:rPr>
      </w:pPr>
      <w:r>
        <w:rPr>
          <w:rFonts w:hint="eastAsia" w:ascii="宋体" w:hAnsi="宋体" w:cs="宋体"/>
          <w:sz w:val="24"/>
          <w:szCs w:val="24"/>
        </w:rPr>
        <w:t>询价响应函</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二、报价一览表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三、法定代表人授权委托书</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四、供应商基本情况表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五、拟提供产品性能及参数概况表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六、其他内容</w:t>
      </w:r>
      <w:r>
        <w:rPr>
          <w:rFonts w:ascii="宋体" w:cs="宋体"/>
          <w:sz w:val="24"/>
          <w:szCs w:val="24"/>
        </w:rPr>
        <w:t>.............................</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七、承诺函</w:t>
      </w:r>
      <w:r>
        <w:rPr>
          <w:rFonts w:ascii="宋体" w:hAnsi="宋体" w:cs="宋体"/>
          <w:sz w:val="24"/>
          <w:szCs w:val="24"/>
        </w:rPr>
        <w:t>.......................................................()</w:t>
      </w:r>
    </w:p>
    <w:p>
      <w:pPr>
        <w:keepNext/>
        <w:keepLines/>
        <w:spacing w:before="260" w:after="260" w:line="416" w:lineRule="auto"/>
        <w:outlineLvl w:val="1"/>
        <w:rPr>
          <w:rFonts w:ascii="仿宋" w:hAnsi="仿宋" w:eastAsia="仿宋" w:cs="仿宋"/>
          <w:b/>
          <w:bCs/>
          <w:sz w:val="32"/>
          <w:szCs w:val="32"/>
        </w:rPr>
      </w:pPr>
      <w:r>
        <w:rPr>
          <w:rFonts w:ascii="仿宋" w:hAnsi="仿宋" w:eastAsia="仿宋" w:cs="仿宋"/>
          <w:b/>
          <w:bCs/>
          <w:sz w:val="24"/>
          <w:szCs w:val="24"/>
        </w:rPr>
        <w:br w:type="page"/>
      </w:r>
    </w:p>
    <w:p>
      <w:pPr>
        <w:widowControl/>
        <w:jc w:val="center"/>
      </w:pPr>
      <w:r>
        <w:rPr>
          <w:rFonts w:hint="eastAsia" w:ascii="宋体" w:hAnsi="宋体" w:cs="宋体"/>
          <w:b/>
          <w:color w:val="000000"/>
          <w:kern w:val="0"/>
          <w:sz w:val="28"/>
          <w:szCs w:val="28"/>
        </w:rPr>
        <w:t>一、询价响应函</w:t>
      </w:r>
    </w:p>
    <w:p>
      <w:pPr>
        <w:widowControl/>
        <w:ind w:firstLine="480" w:firstLineChars="200"/>
        <w:jc w:val="left"/>
        <w:rPr>
          <w:rFonts w:ascii="宋体" w:cs="宋体"/>
          <w:sz w:val="24"/>
          <w:szCs w:val="24"/>
        </w:rPr>
      </w:pPr>
      <w:r>
        <w:rPr>
          <w:rFonts w:ascii="宋体" w:hAnsi="宋体" w:cs="宋体"/>
          <w:color w:val="000000"/>
          <w:kern w:val="0"/>
          <w:sz w:val="24"/>
          <w:szCs w:val="24"/>
          <w:u w:val="single"/>
        </w:rPr>
        <w:t xml:space="preserve">                          </w:t>
      </w:r>
      <w:r>
        <w:rPr>
          <w:rFonts w:ascii="宋体" w:hAnsi="宋体" w:cs="宋体"/>
          <w:color w:val="000000"/>
          <w:kern w:val="0"/>
          <w:sz w:val="24"/>
          <w:szCs w:val="24"/>
        </w:rPr>
        <w:t>(</w:t>
      </w:r>
      <w:r>
        <w:rPr>
          <w:rFonts w:hint="eastAsia" w:ascii="宋体" w:hAnsi="宋体" w:cs="宋体"/>
          <w:color w:val="000000"/>
          <w:kern w:val="0"/>
          <w:sz w:val="24"/>
          <w:szCs w:val="24"/>
        </w:rPr>
        <w:t>采购人名称</w:t>
      </w: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我方全面研究了</w:t>
      </w: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”项目询价文件，决定参加采购人组织的本项目询价。我方授权</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姓名、职务</w:t>
      </w:r>
      <w:r>
        <w:rPr>
          <w:rFonts w:ascii="宋体" w:hAnsi="宋体" w:cs="宋体"/>
          <w:color w:val="000000"/>
          <w:kern w:val="0"/>
          <w:sz w:val="24"/>
          <w:szCs w:val="24"/>
          <w:u w:val="single"/>
        </w:rPr>
        <w:t>)</w:t>
      </w:r>
      <w:r>
        <w:rPr>
          <w:rFonts w:hint="eastAsia" w:ascii="宋体" w:hAnsi="宋体" w:cs="宋体"/>
          <w:color w:val="000000"/>
          <w:kern w:val="0"/>
          <w:sz w:val="24"/>
          <w:szCs w:val="24"/>
        </w:rPr>
        <w:t>代表我方</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供应商的名称</w:t>
      </w:r>
      <w:r>
        <w:rPr>
          <w:rFonts w:ascii="宋体" w:hAnsi="宋体" w:cs="宋体"/>
          <w:color w:val="000000"/>
          <w:kern w:val="0"/>
          <w:sz w:val="24"/>
          <w:szCs w:val="24"/>
          <w:u w:val="single"/>
        </w:rPr>
        <w:t>)</w:t>
      </w:r>
      <w:r>
        <w:rPr>
          <w:rFonts w:hint="eastAsia" w:ascii="宋体" w:hAnsi="宋体" w:cs="宋体"/>
          <w:color w:val="000000"/>
          <w:kern w:val="0"/>
          <w:sz w:val="24"/>
          <w:szCs w:val="24"/>
        </w:rPr>
        <w:t>全权处理本项目询价的有关事宜。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、我方自愿按照询价文件规定的各项要求向采购人提供所需货物，提供货物总价报价为小写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元人民币（大写：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、一旦我方成交，我方将严格履行合同规定的责任和义务，保证于合同签字生效后在</w:t>
      </w:r>
      <w:r>
        <w:rPr>
          <w:rFonts w:hint="eastAsia" w:ascii="宋体" w:hAnsi="宋体" w:cs="宋体"/>
          <w:b/>
          <w:color w:val="000000"/>
          <w:kern w:val="0"/>
          <w:sz w:val="24"/>
          <w:szCs w:val="24"/>
          <w:u w:val="single"/>
        </w:rPr>
        <w:t>采购人要求的时间内</w:t>
      </w:r>
      <w:r>
        <w:rPr>
          <w:rFonts w:hint="eastAsia" w:ascii="宋体" w:hAnsi="宋体" w:cs="宋体"/>
          <w:color w:val="000000"/>
          <w:kern w:val="0"/>
          <w:sz w:val="24"/>
          <w:szCs w:val="24"/>
        </w:rPr>
        <w:t>完成本项目全部工作。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、我方为本项目提交的询价响应文件正本</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1 </w:t>
      </w:r>
      <w:r>
        <w:rPr>
          <w:rFonts w:ascii="宋体" w:hAnsi="宋体" w:cs="宋体"/>
          <w:color w:val="000000"/>
          <w:kern w:val="0"/>
          <w:sz w:val="24"/>
          <w:szCs w:val="24"/>
        </w:rPr>
        <w:t xml:space="preserve"> </w:t>
      </w:r>
      <w:r>
        <w:rPr>
          <w:rFonts w:hint="eastAsia" w:ascii="宋体" w:hAnsi="宋体" w:cs="宋体"/>
          <w:color w:val="000000"/>
          <w:kern w:val="0"/>
          <w:sz w:val="24"/>
          <w:szCs w:val="24"/>
        </w:rPr>
        <w:t>份。</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、我方承诺，询价有效期为询价截止日期后</w:t>
      </w:r>
      <w:r>
        <w:rPr>
          <w:rFonts w:ascii="宋体" w:hAnsi="宋体" w:cs="宋体"/>
          <w:color w:val="000000"/>
          <w:kern w:val="0"/>
          <w:sz w:val="24"/>
          <w:szCs w:val="24"/>
          <w:u w:val="single"/>
        </w:rPr>
        <w:t xml:space="preserve">  60  </w:t>
      </w:r>
      <w:r>
        <w:rPr>
          <w:rFonts w:hint="eastAsia" w:ascii="宋体" w:hAnsi="宋体" w:cs="宋体"/>
          <w:color w:val="000000"/>
          <w:kern w:val="0"/>
          <w:sz w:val="24"/>
          <w:szCs w:val="24"/>
        </w:rPr>
        <w:t>日历天内。</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、我方愿意提供采购人可能另外要求的，与询价有关的文件资料，并保证我方已提供和将要提供的文件资料是真实、准确的。</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、我方完全理解采购人不一定将合同授予最低报价的供应商的行为。</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color w:val="000000"/>
          <w:kern w:val="0"/>
          <w:sz w:val="24"/>
          <w:szCs w:val="24"/>
        </w:rPr>
      </w:pP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盖章</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签字</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通讯地址：</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邮政编码：</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传</w:t>
      </w:r>
      <w:r>
        <w:rPr>
          <w:rFonts w:ascii="宋体" w:hAnsi="宋体" w:cs="宋体"/>
          <w:color w:val="000000"/>
          <w:kern w:val="0"/>
          <w:sz w:val="24"/>
          <w:szCs w:val="24"/>
        </w:rPr>
        <w:t xml:space="preserve"> </w:t>
      </w:r>
      <w:r>
        <w:rPr>
          <w:rFonts w:hint="eastAsia" w:ascii="宋体" w:hAnsi="宋体" w:cs="宋体"/>
          <w:color w:val="000000"/>
          <w:kern w:val="0"/>
          <w:sz w:val="24"/>
          <w:szCs w:val="24"/>
        </w:rPr>
        <w:t>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hint="eastAsia" w:ascii="宋体" w:hAnsi="宋体" w:cs="宋体"/>
          <w:color w:val="000000"/>
          <w:kern w:val="0"/>
          <w:sz w:val="24"/>
          <w:szCs w:val="24"/>
        </w:rPr>
        <w:t>期：</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p>
      <w:pPr>
        <w:rPr>
          <w:rFonts w:ascii="宋体" w:cs="宋体"/>
          <w:b/>
          <w:bCs/>
          <w:sz w:val="24"/>
          <w:szCs w:val="24"/>
        </w:rPr>
        <w:sectPr>
          <w:footerReference r:id="rId3" w:type="default"/>
          <w:pgSz w:w="11906" w:h="16838"/>
          <w:pgMar w:top="1440" w:right="1800" w:bottom="1440" w:left="1800" w:header="851" w:footer="992" w:gutter="0"/>
          <w:pgNumType w:start="0"/>
          <w:cols w:space="0" w:num="1"/>
          <w:docGrid w:type="lines" w:linePitch="312" w:charSpace="0"/>
        </w:sectPr>
      </w:pPr>
    </w:p>
    <w:p>
      <w:pPr>
        <w:numPr>
          <w:ilvl w:val="0"/>
          <w:numId w:val="4"/>
        </w:numPr>
        <w:jc w:val="center"/>
        <w:rPr>
          <w:rFonts w:ascii="宋体" w:cs="宋体"/>
          <w:b/>
          <w:bCs/>
          <w:sz w:val="24"/>
          <w:szCs w:val="24"/>
        </w:rPr>
      </w:pPr>
      <w:r>
        <w:rPr>
          <w:rFonts w:hint="eastAsia" w:ascii="宋体" w:hAnsi="宋体" w:cs="宋体"/>
          <w:b/>
          <w:bCs/>
          <w:sz w:val="24"/>
          <w:szCs w:val="24"/>
        </w:rPr>
        <w:t>报价一览表</w:t>
      </w:r>
    </w:p>
    <w:p>
      <w:pPr>
        <w:pStyle w:val="2"/>
      </w:pPr>
      <w:r>
        <w:t xml:space="preserve">     </w:t>
      </w:r>
    </w:p>
    <w:tbl>
      <w:tblPr>
        <w:tblStyle w:val="16"/>
        <w:tblpPr w:leftFromText="180" w:rightFromText="180" w:vertAnchor="text" w:horzAnchor="page" w:tblpXSpec="center" w:tblpY="52"/>
        <w:tblOverlap w:val="never"/>
        <w:tblW w:w="13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10"/>
        <w:gridCol w:w="9120"/>
        <w:gridCol w:w="1037"/>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2"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序号</w:t>
            </w:r>
          </w:p>
        </w:tc>
        <w:tc>
          <w:tcPr>
            <w:tcW w:w="1710"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名称</w:t>
            </w:r>
          </w:p>
        </w:tc>
        <w:tc>
          <w:tcPr>
            <w:tcW w:w="9120"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规格型号</w:t>
            </w:r>
          </w:p>
        </w:tc>
        <w:tc>
          <w:tcPr>
            <w:tcW w:w="1037"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报价（元）</w:t>
            </w:r>
          </w:p>
        </w:tc>
        <w:tc>
          <w:tcPr>
            <w:tcW w:w="1243"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2" w:type="dxa"/>
            <w:vAlign w:val="center"/>
          </w:tcPr>
          <w:p>
            <w:pPr>
              <w:widowControl/>
              <w:spacing w:line="600" w:lineRule="auto"/>
              <w:jc w:val="center"/>
              <w:textAlignment w:val="center"/>
              <w:rPr>
                <w:rFonts w:ascii="Times New Roman" w:hAnsi="Times New Roman" w:eastAsia="仿宋"/>
                <w:sz w:val="24"/>
                <w:szCs w:val="24"/>
              </w:rPr>
            </w:pPr>
            <w:r>
              <w:rPr>
                <w:rFonts w:ascii="Times New Roman" w:hAnsi="Times New Roman" w:eastAsia="仿宋"/>
                <w:sz w:val="24"/>
                <w:szCs w:val="24"/>
              </w:rPr>
              <w:t>1</w:t>
            </w:r>
          </w:p>
        </w:tc>
        <w:tc>
          <w:tcPr>
            <w:tcW w:w="1710"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kern w:val="0"/>
                <w:sz w:val="24"/>
                <w:szCs w:val="24"/>
              </w:rPr>
              <w:t>车辆采购</w:t>
            </w:r>
          </w:p>
        </w:tc>
        <w:tc>
          <w:tcPr>
            <w:tcW w:w="9120" w:type="dxa"/>
            <w:vAlign w:val="center"/>
          </w:tcPr>
          <w:p>
            <w:pPr>
              <w:widowControl/>
              <w:spacing w:line="600" w:lineRule="auto"/>
              <w:jc w:val="center"/>
              <w:textAlignment w:val="center"/>
              <w:rPr>
                <w:rFonts w:ascii="Times New Roman" w:hAnsi="Times New Roman" w:eastAsia="仿宋"/>
                <w:sz w:val="24"/>
                <w:szCs w:val="24"/>
              </w:rPr>
            </w:pPr>
            <w:r>
              <w:rPr>
                <w:rFonts w:hint="eastAsia" w:ascii="Times New Roman" w:hAnsi="Times New Roman" w:eastAsia="仿宋"/>
                <w:sz w:val="24"/>
                <w:szCs w:val="24"/>
              </w:rPr>
              <w:t>上汽通用别克</w:t>
            </w:r>
            <w:r>
              <w:rPr>
                <w:rFonts w:ascii="Times New Roman" w:hAnsi="Times New Roman" w:eastAsia="仿宋"/>
                <w:sz w:val="24"/>
                <w:szCs w:val="24"/>
              </w:rPr>
              <w:t>GL8 2023</w:t>
            </w:r>
            <w:r>
              <w:rPr>
                <w:rFonts w:hint="eastAsia" w:ascii="Times New Roman" w:hAnsi="Times New Roman" w:eastAsia="仿宋"/>
                <w:sz w:val="24"/>
                <w:szCs w:val="24"/>
              </w:rPr>
              <w:t>款</w:t>
            </w:r>
            <w:r>
              <w:rPr>
                <w:rFonts w:ascii="Times New Roman" w:hAnsi="Times New Roman" w:eastAsia="仿宋"/>
                <w:sz w:val="24"/>
                <w:szCs w:val="24"/>
              </w:rPr>
              <w:t>ES</w:t>
            </w:r>
            <w:r>
              <w:rPr>
                <w:rFonts w:hint="eastAsia" w:ascii="Times New Roman" w:hAnsi="Times New Roman" w:eastAsia="仿宋"/>
                <w:sz w:val="24"/>
                <w:szCs w:val="24"/>
              </w:rPr>
              <w:t>陆尊</w:t>
            </w:r>
            <w:r>
              <w:rPr>
                <w:rFonts w:ascii="Times New Roman" w:hAnsi="Times New Roman" w:eastAsia="仿宋"/>
                <w:sz w:val="24"/>
                <w:szCs w:val="24"/>
              </w:rPr>
              <w:t>653T</w:t>
            </w:r>
            <w:r>
              <w:rPr>
                <w:rFonts w:hint="eastAsia" w:ascii="Times New Roman" w:hAnsi="Times New Roman" w:eastAsia="仿宋"/>
                <w:sz w:val="24"/>
                <w:szCs w:val="24"/>
              </w:rPr>
              <w:t>尊享型和悦版</w:t>
            </w:r>
          </w:p>
        </w:tc>
        <w:tc>
          <w:tcPr>
            <w:tcW w:w="1037" w:type="dxa"/>
            <w:vAlign w:val="center"/>
          </w:tcPr>
          <w:p>
            <w:pPr>
              <w:widowControl/>
              <w:spacing w:line="600" w:lineRule="auto"/>
              <w:jc w:val="center"/>
              <w:textAlignment w:val="center"/>
              <w:rPr>
                <w:rFonts w:ascii="Times New Roman" w:hAnsi="Times New Roman" w:eastAsia="仿宋"/>
                <w:sz w:val="24"/>
                <w:szCs w:val="24"/>
              </w:rPr>
            </w:pPr>
          </w:p>
        </w:tc>
        <w:tc>
          <w:tcPr>
            <w:tcW w:w="1243" w:type="dxa"/>
            <w:vAlign w:val="center"/>
          </w:tcPr>
          <w:p>
            <w:pPr>
              <w:widowControl/>
              <w:jc w:val="center"/>
              <w:textAlignment w:val="center"/>
              <w:rPr>
                <w:rFonts w:ascii="Times New Roman" w:hAnsi="Times New Roman" w:eastAsia="仿宋"/>
                <w:sz w:val="24"/>
                <w:szCs w:val="24"/>
              </w:rPr>
            </w:pPr>
          </w:p>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852" w:type="dxa"/>
            <w:vAlign w:val="center"/>
          </w:tcPr>
          <w:p>
            <w:pPr>
              <w:widowControl/>
              <w:spacing w:line="600" w:lineRule="auto"/>
              <w:jc w:val="center"/>
              <w:textAlignment w:val="center"/>
              <w:rPr>
                <w:rFonts w:ascii="Times New Roman" w:hAnsi="Times New Roman" w:eastAsia="仿宋"/>
                <w:sz w:val="24"/>
                <w:szCs w:val="24"/>
              </w:rPr>
            </w:pPr>
            <w:r>
              <w:rPr>
                <w:rFonts w:ascii="Times New Roman" w:hAnsi="Times New Roman" w:eastAsia="仿宋"/>
                <w:sz w:val="24"/>
                <w:szCs w:val="24"/>
              </w:rPr>
              <w:t>2</w:t>
            </w:r>
          </w:p>
        </w:tc>
        <w:tc>
          <w:tcPr>
            <w:tcW w:w="1710" w:type="dxa"/>
            <w:vAlign w:val="center"/>
          </w:tcPr>
          <w:p>
            <w:pPr>
              <w:widowControl/>
              <w:jc w:val="center"/>
              <w:textAlignment w:val="center"/>
              <w:rPr>
                <w:rFonts w:ascii="Times New Roman" w:hAnsi="Times New Roman" w:eastAsia="仿宋"/>
                <w:kern w:val="0"/>
                <w:sz w:val="24"/>
                <w:szCs w:val="24"/>
              </w:rPr>
            </w:pPr>
            <w:r>
              <w:rPr>
                <w:rFonts w:hint="eastAsia" w:ascii="Times New Roman" w:hAnsi="Times New Roman" w:eastAsia="仿宋"/>
                <w:kern w:val="0"/>
                <w:sz w:val="24"/>
                <w:szCs w:val="24"/>
              </w:rPr>
              <w:t>车辆改装</w:t>
            </w:r>
          </w:p>
        </w:tc>
        <w:tc>
          <w:tcPr>
            <w:tcW w:w="9120" w:type="dxa"/>
            <w:vAlign w:val="center"/>
          </w:tcPr>
          <w:p>
            <w:pPr>
              <w:widowControl/>
              <w:spacing w:line="600" w:lineRule="auto"/>
              <w:jc w:val="center"/>
              <w:textAlignment w:val="center"/>
              <w:rPr>
                <w:rFonts w:ascii="Times New Roman" w:hAnsi="Times New Roman" w:eastAsia="仿宋"/>
                <w:sz w:val="24"/>
                <w:szCs w:val="24"/>
              </w:rPr>
            </w:pPr>
            <w:r>
              <w:rPr>
                <w:rFonts w:hint="eastAsia" w:ascii="Times New Roman" w:hAnsi="Times New Roman" w:eastAsia="仿宋"/>
                <w:sz w:val="24"/>
                <w:szCs w:val="24"/>
              </w:rPr>
              <w:t>改装内容：</w:t>
            </w:r>
            <w:r>
              <w:rPr>
                <w:rFonts w:ascii="Times New Roman" w:hAnsi="Times New Roman" w:eastAsia="仿宋"/>
                <w:sz w:val="24"/>
                <w:szCs w:val="24"/>
              </w:rPr>
              <w:t>1.</w:t>
            </w:r>
            <w:r>
              <w:rPr>
                <w:rFonts w:hint="eastAsia" w:ascii="Times New Roman" w:hAnsi="Times New Roman" w:eastAsia="仿宋"/>
                <w:sz w:val="24"/>
                <w:szCs w:val="24"/>
              </w:rPr>
              <w:t>埃尔法加宽型航空座椅（桌板</w:t>
            </w:r>
            <w:r>
              <w:rPr>
                <w:rFonts w:ascii="Times New Roman" w:hAnsi="Times New Roman" w:eastAsia="仿宋"/>
                <w:sz w:val="24"/>
                <w:szCs w:val="24"/>
              </w:rPr>
              <w:t>+</w:t>
            </w:r>
            <w:r>
              <w:rPr>
                <w:rFonts w:hint="eastAsia" w:ascii="Times New Roman" w:hAnsi="Times New Roman" w:eastAsia="仿宋"/>
                <w:sz w:val="24"/>
                <w:szCs w:val="24"/>
              </w:rPr>
              <w:t>二级腿拖</w:t>
            </w:r>
            <w:r>
              <w:rPr>
                <w:rFonts w:ascii="Times New Roman" w:hAnsi="Times New Roman" w:eastAsia="仿宋"/>
                <w:sz w:val="24"/>
                <w:szCs w:val="24"/>
              </w:rPr>
              <w:t>+</w:t>
            </w:r>
            <w:r>
              <w:rPr>
                <w:rFonts w:hint="eastAsia" w:ascii="Times New Roman" w:hAnsi="Times New Roman" w:eastAsia="仿宋"/>
                <w:sz w:val="24"/>
                <w:szCs w:val="24"/>
              </w:rPr>
              <w:t>一键复位）卓雅灰</w:t>
            </w:r>
            <w:r>
              <w:rPr>
                <w:rFonts w:ascii="Times New Roman" w:hAnsi="Times New Roman" w:eastAsia="仿宋"/>
                <w:sz w:val="24"/>
                <w:szCs w:val="24"/>
              </w:rPr>
              <w:t>*2</w:t>
            </w:r>
            <w:r>
              <w:rPr>
                <w:rFonts w:hint="eastAsia" w:ascii="Times New Roman" w:hAnsi="Times New Roman" w:eastAsia="仿宋"/>
                <w:sz w:val="24"/>
                <w:szCs w:val="24"/>
              </w:rPr>
              <w:t>。</w:t>
            </w:r>
            <w:r>
              <w:rPr>
                <w:rFonts w:ascii="Times New Roman" w:hAnsi="Times New Roman" w:eastAsia="仿宋"/>
                <w:sz w:val="24"/>
                <w:szCs w:val="24"/>
              </w:rPr>
              <w:t>2.</w:t>
            </w:r>
            <w:r>
              <w:rPr>
                <w:rFonts w:hint="eastAsia" w:ascii="Times New Roman" w:hAnsi="Times New Roman" w:eastAsia="仿宋"/>
                <w:sz w:val="24"/>
                <w:szCs w:val="24"/>
              </w:rPr>
              <w:t>第</w:t>
            </w:r>
            <w:r>
              <w:rPr>
                <w:rFonts w:ascii="Times New Roman" w:hAnsi="Times New Roman" w:eastAsia="仿宋"/>
                <w:sz w:val="24"/>
                <w:szCs w:val="24"/>
              </w:rPr>
              <w:t>3</w:t>
            </w:r>
            <w:r>
              <w:rPr>
                <w:rFonts w:hint="eastAsia" w:ascii="Times New Roman" w:hAnsi="Times New Roman" w:eastAsia="仿宋"/>
                <w:sz w:val="24"/>
                <w:szCs w:val="24"/>
              </w:rPr>
              <w:t>排</w:t>
            </w:r>
            <w:r>
              <w:rPr>
                <w:rFonts w:ascii="Times New Roman" w:hAnsi="Times New Roman" w:eastAsia="仿宋"/>
                <w:sz w:val="24"/>
                <w:szCs w:val="24"/>
              </w:rPr>
              <w:t xml:space="preserve"> </w:t>
            </w:r>
            <w:r>
              <w:rPr>
                <w:rFonts w:hint="eastAsia" w:ascii="Times New Roman" w:hAnsi="Times New Roman" w:eastAsia="仿宋"/>
                <w:sz w:val="24"/>
                <w:szCs w:val="24"/>
              </w:rPr>
              <w:t>埃尔法</w:t>
            </w:r>
            <w:r>
              <w:rPr>
                <w:rFonts w:ascii="Times New Roman" w:hAnsi="Times New Roman" w:eastAsia="仿宋"/>
                <w:sz w:val="24"/>
                <w:szCs w:val="24"/>
              </w:rPr>
              <w:t>-</w:t>
            </w:r>
            <w:r>
              <w:rPr>
                <w:rFonts w:hint="eastAsia" w:ascii="Times New Roman" w:hAnsi="Times New Roman" w:eastAsia="仿宋"/>
                <w:sz w:val="24"/>
                <w:szCs w:val="24"/>
              </w:rPr>
              <w:t>连体电动沙发床</w:t>
            </w:r>
            <w:r>
              <w:rPr>
                <w:rFonts w:ascii="Times New Roman" w:hAnsi="Times New Roman" w:eastAsia="仿宋"/>
                <w:sz w:val="24"/>
                <w:szCs w:val="24"/>
              </w:rPr>
              <w:t>[</w:t>
            </w:r>
            <w:r>
              <w:rPr>
                <w:rFonts w:hint="eastAsia" w:ascii="Times New Roman" w:hAnsi="Times New Roman" w:eastAsia="仿宋"/>
                <w:sz w:val="24"/>
                <w:szCs w:val="24"/>
              </w:rPr>
              <w:t>触摸屏</w:t>
            </w:r>
            <w:r>
              <w:rPr>
                <w:rFonts w:ascii="Times New Roman" w:hAnsi="Times New Roman" w:eastAsia="仿宋"/>
                <w:sz w:val="24"/>
                <w:szCs w:val="24"/>
              </w:rPr>
              <w:t>]</w:t>
            </w:r>
            <w:r>
              <w:rPr>
                <w:rFonts w:hint="eastAsia" w:ascii="Times New Roman" w:hAnsi="Times New Roman" w:eastAsia="仿宋"/>
                <w:sz w:val="24"/>
                <w:szCs w:val="24"/>
              </w:rPr>
              <w:t>卓雅灰。</w:t>
            </w:r>
            <w:r>
              <w:rPr>
                <w:rFonts w:ascii="Times New Roman" w:hAnsi="Times New Roman" w:eastAsia="仿宋"/>
                <w:sz w:val="24"/>
                <w:szCs w:val="24"/>
              </w:rPr>
              <w:t>3.|</w:t>
            </w:r>
            <w:r>
              <w:rPr>
                <w:rFonts w:hint="eastAsia" w:ascii="Times New Roman" w:hAnsi="Times New Roman" w:eastAsia="仿宋"/>
                <w:sz w:val="24"/>
                <w:szCs w:val="24"/>
              </w:rPr>
              <w:t>先锋</w:t>
            </w:r>
            <w:r>
              <w:rPr>
                <w:rFonts w:ascii="Times New Roman" w:hAnsi="Times New Roman" w:eastAsia="仿宋"/>
                <w:sz w:val="24"/>
                <w:szCs w:val="24"/>
              </w:rPr>
              <w:t>Pioneer</w:t>
            </w:r>
            <w:r>
              <w:rPr>
                <w:rFonts w:hint="eastAsia" w:ascii="Times New Roman" w:hAnsi="Times New Roman" w:eastAsia="仿宋"/>
                <w:sz w:val="24"/>
                <w:szCs w:val="24"/>
              </w:rPr>
              <w:t>地板隔音升级环保丁基橡胶。</w:t>
            </w:r>
            <w:r>
              <w:rPr>
                <w:rFonts w:ascii="Times New Roman" w:hAnsi="Times New Roman" w:eastAsia="仿宋"/>
                <w:sz w:val="24"/>
                <w:szCs w:val="24"/>
              </w:rPr>
              <w:t>4.</w:t>
            </w:r>
            <w:r>
              <w:rPr>
                <w:rFonts w:hint="eastAsia" w:ascii="Times New Roman" w:hAnsi="Times New Roman" w:eastAsia="仿宋"/>
                <w:sz w:val="24"/>
                <w:szCs w:val="24"/>
              </w:rPr>
              <w:t>金刚石印花大理石纹地板亮光面。</w:t>
            </w:r>
            <w:r>
              <w:rPr>
                <w:rFonts w:ascii="Times New Roman" w:hAnsi="Times New Roman" w:eastAsia="仿宋"/>
                <w:sz w:val="24"/>
                <w:szCs w:val="24"/>
              </w:rPr>
              <w:t>5.</w:t>
            </w:r>
            <w:r>
              <w:rPr>
                <w:rFonts w:hint="eastAsia" w:ascii="Times New Roman" w:hAnsi="Times New Roman" w:eastAsia="仿宋"/>
                <w:sz w:val="24"/>
                <w:szCs w:val="24"/>
              </w:rPr>
              <w:t>预埋轨道支架无轨处理。</w:t>
            </w:r>
            <w:r>
              <w:rPr>
                <w:rFonts w:ascii="Times New Roman" w:hAnsi="Times New Roman" w:eastAsia="仿宋"/>
                <w:sz w:val="24"/>
                <w:szCs w:val="24"/>
              </w:rPr>
              <w:t>6.</w:t>
            </w:r>
            <w:r>
              <w:rPr>
                <w:rFonts w:hint="eastAsia" w:ascii="Times New Roman" w:hAnsi="Times New Roman" w:eastAsia="仿宋"/>
                <w:sz w:val="24"/>
                <w:szCs w:val="24"/>
              </w:rPr>
              <w:t>嵌入式扶手冰箱</w:t>
            </w:r>
            <w:r>
              <w:rPr>
                <w:rFonts w:ascii="Times New Roman" w:hAnsi="Times New Roman" w:eastAsia="仿宋"/>
                <w:sz w:val="24"/>
                <w:szCs w:val="24"/>
              </w:rPr>
              <w:t>[</w:t>
            </w:r>
            <w:r>
              <w:rPr>
                <w:rFonts w:hint="eastAsia" w:ascii="Times New Roman" w:hAnsi="Times New Roman" w:eastAsia="仿宋"/>
                <w:sz w:val="24"/>
                <w:szCs w:val="24"/>
              </w:rPr>
              <w:t>压缩机冰箱</w:t>
            </w:r>
            <w:r>
              <w:rPr>
                <w:rFonts w:ascii="Times New Roman" w:hAnsi="Times New Roman" w:eastAsia="仿宋"/>
                <w:sz w:val="24"/>
                <w:szCs w:val="24"/>
              </w:rPr>
              <w:t>+</w:t>
            </w:r>
            <w:r>
              <w:rPr>
                <w:rFonts w:hint="eastAsia" w:ascii="Times New Roman" w:hAnsi="Times New Roman" w:eastAsia="仿宋"/>
                <w:sz w:val="24"/>
                <w:szCs w:val="24"/>
              </w:rPr>
              <w:t>无线充</w:t>
            </w:r>
            <w:r>
              <w:rPr>
                <w:rFonts w:ascii="Times New Roman" w:hAnsi="Times New Roman" w:eastAsia="仿宋"/>
                <w:sz w:val="24"/>
                <w:szCs w:val="24"/>
              </w:rPr>
              <w:t>+220v]</w:t>
            </w:r>
            <w:r>
              <w:rPr>
                <w:rFonts w:hint="eastAsia" w:ascii="Times New Roman" w:hAnsi="Times New Roman" w:eastAsia="仿宋"/>
                <w:sz w:val="24"/>
                <w:szCs w:val="24"/>
              </w:rPr>
              <w:t>。</w:t>
            </w:r>
            <w:r>
              <w:rPr>
                <w:rFonts w:ascii="Times New Roman" w:hAnsi="Times New Roman" w:eastAsia="仿宋"/>
                <w:sz w:val="24"/>
                <w:szCs w:val="24"/>
              </w:rPr>
              <w:t>7.LED</w:t>
            </w:r>
            <w:r>
              <w:rPr>
                <w:rFonts w:hint="eastAsia" w:ascii="Times New Roman" w:hAnsi="Times New Roman" w:eastAsia="仿宋"/>
                <w:sz w:val="24"/>
                <w:szCs w:val="24"/>
              </w:rPr>
              <w:t>带灯迎宾路板铝合金材质</w:t>
            </w:r>
            <w:r>
              <w:rPr>
                <w:rFonts w:ascii="Times New Roman" w:hAnsi="Times New Roman" w:eastAsia="仿宋"/>
                <w:sz w:val="24"/>
                <w:szCs w:val="24"/>
              </w:rPr>
              <w:t>4</w:t>
            </w:r>
            <w:r>
              <w:rPr>
                <w:rFonts w:hint="eastAsia" w:ascii="Times New Roman" w:hAnsi="Times New Roman" w:eastAsia="仿宋"/>
                <w:sz w:val="24"/>
                <w:szCs w:val="24"/>
              </w:rPr>
              <w:t>门带灯（</w:t>
            </w:r>
            <w:r>
              <w:rPr>
                <w:rFonts w:ascii="Times New Roman" w:hAnsi="Times New Roman" w:eastAsia="仿宋"/>
                <w:sz w:val="24"/>
                <w:szCs w:val="24"/>
              </w:rPr>
              <w:t>Avenir</w:t>
            </w:r>
            <w:r>
              <w:rPr>
                <w:rFonts w:hint="eastAsia" w:ascii="Times New Roman" w:hAnsi="Times New Roman" w:eastAsia="仿宋"/>
                <w:sz w:val="24"/>
                <w:szCs w:val="24"/>
              </w:rPr>
              <w:t>标）。</w:t>
            </w:r>
            <w:r>
              <w:rPr>
                <w:rFonts w:ascii="Times New Roman" w:hAnsi="Times New Roman" w:eastAsia="仿宋"/>
                <w:sz w:val="24"/>
                <w:szCs w:val="24"/>
              </w:rPr>
              <w:t>8.</w:t>
            </w:r>
            <w:r>
              <w:rPr>
                <w:rFonts w:hint="eastAsia" w:ascii="Times New Roman" w:hAnsi="Times New Roman" w:eastAsia="仿宋"/>
                <w:sz w:val="24"/>
                <w:szCs w:val="24"/>
              </w:rPr>
              <w:t>前排</w:t>
            </w:r>
            <w:r>
              <w:rPr>
                <w:rFonts w:ascii="Times New Roman" w:hAnsi="Times New Roman" w:eastAsia="仿宋"/>
                <w:sz w:val="24"/>
                <w:szCs w:val="24"/>
              </w:rPr>
              <w:t>360</w:t>
            </w:r>
            <w:r>
              <w:rPr>
                <w:rFonts w:hint="eastAsia" w:ascii="Times New Roman" w:hAnsi="Times New Roman" w:eastAsia="仿宋"/>
                <w:sz w:val="24"/>
                <w:szCs w:val="24"/>
              </w:rPr>
              <w:t>软包脚垫（黑色）。</w:t>
            </w:r>
            <w:r>
              <w:rPr>
                <w:rFonts w:ascii="Times New Roman" w:hAnsi="Times New Roman" w:eastAsia="仿宋"/>
                <w:sz w:val="24"/>
                <w:szCs w:val="24"/>
              </w:rPr>
              <w:t>9.LED</w:t>
            </w:r>
            <w:r>
              <w:rPr>
                <w:rFonts w:hint="eastAsia" w:ascii="Times New Roman" w:hAnsi="Times New Roman" w:eastAsia="仿宋"/>
                <w:sz w:val="24"/>
                <w:szCs w:val="24"/>
              </w:rPr>
              <w:t>休息连体路板地板配套（</w:t>
            </w:r>
            <w:r>
              <w:rPr>
                <w:rFonts w:ascii="Times New Roman" w:hAnsi="Times New Roman" w:eastAsia="仿宋"/>
                <w:sz w:val="24"/>
                <w:szCs w:val="24"/>
              </w:rPr>
              <w:t>Avenir</w:t>
            </w:r>
            <w:r>
              <w:rPr>
                <w:rFonts w:hint="eastAsia" w:ascii="Times New Roman" w:hAnsi="Times New Roman" w:eastAsia="仿宋"/>
                <w:sz w:val="24"/>
                <w:szCs w:val="24"/>
              </w:rPr>
              <w:t>标）。</w:t>
            </w:r>
          </w:p>
        </w:tc>
        <w:tc>
          <w:tcPr>
            <w:tcW w:w="1037" w:type="dxa"/>
            <w:vAlign w:val="center"/>
          </w:tcPr>
          <w:p>
            <w:pPr>
              <w:widowControl/>
              <w:spacing w:line="600" w:lineRule="auto"/>
              <w:jc w:val="center"/>
              <w:textAlignment w:val="center"/>
              <w:rPr>
                <w:rFonts w:ascii="Times New Roman" w:hAnsi="Times New Roman" w:eastAsia="仿宋"/>
                <w:sz w:val="24"/>
                <w:szCs w:val="24"/>
              </w:rPr>
            </w:pPr>
          </w:p>
        </w:tc>
        <w:tc>
          <w:tcPr>
            <w:tcW w:w="1243"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vAlign w:val="center"/>
          </w:tcPr>
          <w:p>
            <w:pPr>
              <w:widowControl/>
              <w:spacing w:line="600" w:lineRule="auto"/>
              <w:jc w:val="center"/>
              <w:textAlignment w:val="center"/>
              <w:rPr>
                <w:rFonts w:ascii="Times New Roman" w:hAnsi="Times New Roman" w:eastAsia="仿宋"/>
                <w:sz w:val="24"/>
                <w:szCs w:val="24"/>
              </w:rPr>
            </w:pPr>
            <w:r>
              <w:rPr>
                <w:rFonts w:ascii="Times New Roman" w:hAnsi="Times New Roman" w:eastAsia="仿宋"/>
                <w:sz w:val="24"/>
                <w:szCs w:val="24"/>
              </w:rPr>
              <w:t>3</w:t>
            </w:r>
          </w:p>
        </w:tc>
        <w:tc>
          <w:tcPr>
            <w:tcW w:w="1710" w:type="dxa"/>
            <w:vAlign w:val="center"/>
          </w:tcPr>
          <w:p>
            <w:pPr>
              <w:widowControl/>
              <w:jc w:val="center"/>
              <w:textAlignment w:val="center"/>
              <w:rPr>
                <w:rFonts w:ascii="Times New Roman" w:hAnsi="Times New Roman" w:eastAsia="仿宋"/>
                <w:kern w:val="0"/>
                <w:sz w:val="24"/>
                <w:szCs w:val="24"/>
              </w:rPr>
            </w:pPr>
            <w:r>
              <w:rPr>
                <w:rFonts w:hint="eastAsia" w:ascii="Times New Roman" w:hAnsi="Times New Roman" w:eastAsia="仿宋"/>
                <w:kern w:val="0"/>
                <w:sz w:val="24"/>
                <w:szCs w:val="24"/>
              </w:rPr>
              <w:t>拖车</w:t>
            </w:r>
          </w:p>
        </w:tc>
        <w:tc>
          <w:tcPr>
            <w:tcW w:w="9120" w:type="dxa"/>
            <w:vAlign w:val="center"/>
          </w:tcPr>
          <w:p>
            <w:pPr>
              <w:widowControl/>
              <w:spacing w:line="600" w:lineRule="auto"/>
              <w:jc w:val="center"/>
              <w:textAlignment w:val="center"/>
              <w:rPr>
                <w:rFonts w:ascii="Times New Roman" w:hAnsi="Times New Roman" w:eastAsia="仿宋"/>
                <w:sz w:val="24"/>
                <w:szCs w:val="24"/>
              </w:rPr>
            </w:pPr>
            <w:r>
              <w:rPr>
                <w:rFonts w:hint="eastAsia" w:ascii="Times New Roman" w:hAnsi="Times New Roman" w:eastAsia="仿宋"/>
                <w:sz w:val="24"/>
                <w:szCs w:val="24"/>
              </w:rPr>
              <w:t>平板拖车</w:t>
            </w:r>
          </w:p>
        </w:tc>
        <w:tc>
          <w:tcPr>
            <w:tcW w:w="1037" w:type="dxa"/>
            <w:vAlign w:val="center"/>
          </w:tcPr>
          <w:p>
            <w:pPr>
              <w:widowControl/>
              <w:spacing w:line="600" w:lineRule="auto"/>
              <w:jc w:val="center"/>
              <w:textAlignment w:val="center"/>
              <w:rPr>
                <w:rFonts w:ascii="Times New Roman" w:hAnsi="Times New Roman" w:eastAsia="仿宋"/>
                <w:sz w:val="24"/>
                <w:szCs w:val="24"/>
              </w:rPr>
            </w:pPr>
          </w:p>
        </w:tc>
        <w:tc>
          <w:tcPr>
            <w:tcW w:w="1243"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52" w:type="dxa"/>
            <w:vAlign w:val="center"/>
          </w:tcPr>
          <w:p>
            <w:pPr>
              <w:widowControl/>
              <w:spacing w:line="600" w:lineRule="auto"/>
              <w:jc w:val="center"/>
              <w:textAlignment w:val="center"/>
              <w:rPr>
                <w:rFonts w:ascii="Times New Roman" w:hAnsi="Times New Roman" w:eastAsia="仿宋"/>
                <w:sz w:val="24"/>
                <w:szCs w:val="24"/>
              </w:rPr>
            </w:pPr>
            <w:r>
              <w:rPr>
                <w:rFonts w:ascii="Times New Roman" w:hAnsi="Times New Roman" w:eastAsia="仿宋"/>
                <w:sz w:val="24"/>
                <w:szCs w:val="24"/>
              </w:rPr>
              <w:t>4</w:t>
            </w:r>
          </w:p>
        </w:tc>
        <w:tc>
          <w:tcPr>
            <w:tcW w:w="10830" w:type="dxa"/>
            <w:gridSpan w:val="2"/>
            <w:vAlign w:val="center"/>
          </w:tcPr>
          <w:p>
            <w:pPr>
              <w:widowControl/>
              <w:spacing w:line="600" w:lineRule="auto"/>
              <w:jc w:val="left"/>
              <w:textAlignment w:val="center"/>
              <w:rPr>
                <w:rFonts w:ascii="Times New Roman" w:hAnsi="Times New Roman" w:eastAsia="仿宋"/>
                <w:sz w:val="24"/>
                <w:szCs w:val="24"/>
              </w:rPr>
            </w:pPr>
            <w:r>
              <w:rPr>
                <w:rFonts w:hint="eastAsia" w:ascii="Times New Roman" w:hAnsi="Times New Roman" w:eastAsia="仿宋"/>
                <w:kern w:val="0"/>
                <w:sz w:val="24"/>
                <w:szCs w:val="24"/>
              </w:rPr>
              <w:t>合计</w:t>
            </w:r>
          </w:p>
        </w:tc>
        <w:tc>
          <w:tcPr>
            <w:tcW w:w="1037" w:type="dxa"/>
            <w:vAlign w:val="center"/>
          </w:tcPr>
          <w:p>
            <w:pPr>
              <w:widowControl/>
              <w:spacing w:line="600" w:lineRule="auto"/>
              <w:jc w:val="center"/>
              <w:textAlignment w:val="center"/>
              <w:rPr>
                <w:rFonts w:ascii="Times New Roman" w:hAnsi="Times New Roman" w:eastAsia="仿宋"/>
                <w:sz w:val="24"/>
                <w:szCs w:val="24"/>
              </w:rPr>
            </w:pPr>
          </w:p>
        </w:tc>
        <w:tc>
          <w:tcPr>
            <w:tcW w:w="1243" w:type="dxa"/>
            <w:vAlign w:val="center"/>
          </w:tcPr>
          <w:p>
            <w:pPr>
              <w:widowControl/>
              <w:jc w:val="center"/>
              <w:textAlignment w:val="center"/>
              <w:rPr>
                <w:rFonts w:ascii="Times New Roman" w:hAnsi="Times New Roman" w:eastAsia="仿宋"/>
                <w:sz w:val="24"/>
                <w:szCs w:val="24"/>
              </w:rPr>
            </w:pPr>
            <w:r>
              <w:rPr>
                <w:rFonts w:hint="eastAsia" w:ascii="Times New Roman" w:hAnsi="Times New Roman" w:eastAsia="仿宋"/>
                <w:sz w:val="24"/>
                <w:szCs w:val="24"/>
              </w:rPr>
              <w:t>含税价</w:t>
            </w:r>
          </w:p>
        </w:tc>
      </w:tr>
    </w:tbl>
    <w:p>
      <w:pPr>
        <w:autoSpaceDE w:val="0"/>
        <w:autoSpaceDN w:val="0"/>
        <w:adjustRightInd w:val="0"/>
        <w:spacing w:line="400" w:lineRule="exact"/>
        <w:jc w:val="left"/>
        <w:rPr>
          <w:rFonts w:ascii="宋体" w:cs="宋体"/>
          <w:kern w:val="0"/>
          <w:szCs w:val="21"/>
        </w:rPr>
      </w:pPr>
    </w:p>
    <w:p>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rPr>
        <w:t>若用小写表示的金额和用大写表示的金额不一致，以大写表示的金额为准。</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对含糊不清或不确定的报价将视为无效报价。</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报价单上的“单价”和“总价”含运输等费用。</w:t>
      </w:r>
    </w:p>
    <w:p>
      <w:pPr>
        <w:autoSpaceDE w:val="0"/>
        <w:autoSpaceDN w:val="0"/>
        <w:adjustRightInd w:val="0"/>
        <w:spacing w:line="400" w:lineRule="exact"/>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本报价单不够陈述的，供应商可另附纸进行陈述。</w:t>
      </w:r>
    </w:p>
    <w:p>
      <w:pPr>
        <w:pStyle w:val="2"/>
        <w:ind w:firstLine="480" w:firstLineChars="200"/>
        <w:rPr>
          <w:sz w:val="24"/>
          <w:szCs w:val="24"/>
        </w:rPr>
      </w:pPr>
      <w:r>
        <w:rPr>
          <w:rFonts w:ascii="宋体" w:hAnsi="宋体" w:cs="宋体"/>
          <w:kern w:val="0"/>
          <w:sz w:val="24"/>
          <w:szCs w:val="24"/>
        </w:rPr>
        <w:t>5.</w:t>
      </w:r>
      <w:r>
        <w:rPr>
          <w:rFonts w:hint="eastAsia" w:ascii="宋体" w:hAnsi="宋体" w:cs="宋体"/>
          <w:kern w:val="0"/>
          <w:sz w:val="24"/>
          <w:szCs w:val="24"/>
        </w:rPr>
        <w:t>报价一览表里面各单项价格不得超过采购清单各单项控制价。</w:t>
      </w:r>
    </w:p>
    <w:p>
      <w:pPr>
        <w:autoSpaceDE w:val="0"/>
        <w:autoSpaceDN w:val="0"/>
        <w:adjustRightInd w:val="0"/>
        <w:spacing w:line="400" w:lineRule="exact"/>
        <w:ind w:firstLine="480" w:firstLineChars="200"/>
        <w:jc w:val="left"/>
        <w:rPr>
          <w:rFonts w:ascii="宋体" w:cs="宋体"/>
          <w:color w:val="000000"/>
          <w:kern w:val="0"/>
          <w:sz w:val="24"/>
          <w:szCs w:val="24"/>
          <w:u w:val="single"/>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（盖章）</w:t>
      </w:r>
    </w:p>
    <w:p>
      <w:pPr>
        <w:autoSpaceDE w:val="0"/>
        <w:autoSpaceDN w:val="0"/>
        <w:adjustRightInd w:val="0"/>
        <w:spacing w:line="400" w:lineRule="exact"/>
        <w:ind w:firstLine="480" w:firstLineChars="200"/>
        <w:rPr>
          <w:rFonts w:ascii="宋体" w:cs="宋体"/>
          <w:color w:val="000000"/>
          <w:kern w:val="0"/>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（签字）</w:t>
      </w:r>
    </w:p>
    <w:p>
      <w:pPr>
        <w:autoSpaceDE w:val="0"/>
        <w:autoSpaceDN w:val="0"/>
        <w:adjustRightInd w:val="0"/>
        <w:spacing w:line="400" w:lineRule="exact"/>
        <w:ind w:right="640" w:firstLine="480" w:firstLineChars="200"/>
        <w:rPr>
          <w:rFonts w:ascii="宋体" w:cs="宋体"/>
          <w:color w:val="000000"/>
          <w:kern w:val="0"/>
          <w:sz w:val="24"/>
          <w:szCs w:val="24"/>
        </w:rPr>
      </w:pPr>
      <w:r>
        <w:rPr>
          <w:rFonts w:hint="eastAsia" w:ascii="宋体" w:hAnsi="宋体" w:cs="宋体"/>
          <w:color w:val="000000"/>
          <w:kern w:val="0"/>
          <w:sz w:val="24"/>
          <w:szCs w:val="24"/>
        </w:rPr>
        <w:t>日期：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 w:val="24"/>
          <w:szCs w:val="24"/>
        </w:rPr>
        <w:sectPr>
          <w:pgSz w:w="16838" w:h="11906" w:orient="landscape"/>
          <w:pgMar w:top="1803" w:right="1440" w:bottom="1803" w:left="1440" w:header="851" w:footer="992" w:gutter="0"/>
          <w:pgNumType w:start="0"/>
          <w:cols w:space="0" w:num="1"/>
          <w:docGrid w:type="lines" w:linePitch="319" w:charSpace="0"/>
        </w:sectPr>
      </w:pPr>
    </w:p>
    <w:p>
      <w:pPr>
        <w:pStyle w:val="4"/>
        <w:spacing w:line="360" w:lineRule="auto"/>
        <w:jc w:val="center"/>
        <w:rPr>
          <w:rFonts w:ascii="宋体" w:hAnsi="宋体" w:eastAsia="宋体" w:cs="宋体"/>
        </w:rPr>
      </w:pPr>
      <w:r>
        <w:rPr>
          <w:rFonts w:hint="eastAsia" w:ascii="宋体" w:hAnsi="宋体" w:eastAsia="宋体" w:cs="宋体"/>
        </w:rPr>
        <w:t>三、法定代表人授权委托书</w:t>
      </w:r>
    </w:p>
    <w:p>
      <w:pPr>
        <w:spacing w:line="360" w:lineRule="auto"/>
        <w:ind w:firstLine="480" w:firstLineChars="200"/>
        <w:jc w:val="left"/>
        <w:rPr>
          <w:rFonts w:asci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（采购人名称）：</w:t>
      </w:r>
      <w:r>
        <w:rPr>
          <w:rFonts w:ascii="宋体" w:hAnsi="宋体" w:cs="宋体"/>
          <w:sz w:val="24"/>
          <w:szCs w:val="24"/>
        </w:rPr>
        <w:t xml:space="preserve">   </w:t>
      </w:r>
    </w:p>
    <w:p>
      <w:pPr>
        <w:spacing w:line="360" w:lineRule="auto"/>
        <w:ind w:firstLine="480" w:firstLineChars="200"/>
        <w:jc w:val="left"/>
        <w:rPr>
          <w:rFonts w:ascii="宋体" w:cs="宋体"/>
          <w:sz w:val="24"/>
          <w:szCs w:val="24"/>
        </w:rPr>
      </w:pPr>
      <w:r>
        <w:rPr>
          <w:rFonts w:hint="eastAsia" w:ascii="宋体" w:hAnsi="宋体" w:cs="宋体"/>
          <w:sz w:val="24"/>
          <w:szCs w:val="24"/>
        </w:rPr>
        <w:t>本人</w:t>
      </w:r>
      <w:r>
        <w:rPr>
          <w:rFonts w:ascii="宋体" w:hAnsi="宋体" w:cs="宋体"/>
          <w:sz w:val="24"/>
          <w:szCs w:val="24"/>
          <w:u w:val="single"/>
        </w:rPr>
        <w:t xml:space="preserve">  </w:t>
      </w:r>
      <w:r>
        <w:rPr>
          <w:rFonts w:hint="eastAsia" w:ascii="宋体" w:hAnsi="宋体" w:cs="宋体"/>
          <w:sz w:val="24"/>
          <w:szCs w:val="24"/>
          <w:u w:val="single"/>
        </w:rPr>
        <w:t>（姓名）</w:t>
      </w:r>
      <w:r>
        <w:rPr>
          <w:rFonts w:ascii="宋体" w:hAnsi="宋体" w:cs="宋体"/>
          <w:sz w:val="24"/>
          <w:szCs w:val="24"/>
          <w:u w:val="single"/>
        </w:rPr>
        <w:t xml:space="preserve"> </w:t>
      </w:r>
      <w:r>
        <w:rPr>
          <w:rFonts w:hint="eastAsia" w:ascii="宋体" w:hAnsi="宋体" w:cs="宋体"/>
          <w:sz w:val="24"/>
          <w:szCs w:val="24"/>
        </w:rPr>
        <w:t>系</w:t>
      </w:r>
      <w:r>
        <w:rPr>
          <w:rFonts w:ascii="宋体" w:hAnsi="宋体" w:cs="宋体"/>
          <w:sz w:val="24"/>
          <w:szCs w:val="24"/>
          <w:u w:val="single"/>
        </w:rPr>
        <w:t xml:space="preserve">   </w:t>
      </w:r>
      <w:r>
        <w:rPr>
          <w:rFonts w:hint="eastAsia" w:ascii="宋体" w:hAnsi="宋体" w:cs="宋体"/>
          <w:sz w:val="24"/>
          <w:szCs w:val="24"/>
          <w:u w:val="single"/>
        </w:rPr>
        <w:t>（供应商全称）</w:t>
      </w:r>
      <w:r>
        <w:rPr>
          <w:rFonts w:hint="eastAsia" w:ascii="宋体" w:hAnsi="宋体" w:cs="宋体"/>
          <w:sz w:val="24"/>
          <w:szCs w:val="24"/>
        </w:rPr>
        <w:t>的法定代表人，现授权委托</w:t>
      </w:r>
      <w:r>
        <w:rPr>
          <w:rFonts w:ascii="宋体" w:hAnsi="宋体" w:cs="宋体"/>
          <w:sz w:val="24"/>
          <w:szCs w:val="24"/>
          <w:u w:val="single"/>
        </w:rPr>
        <w:t xml:space="preserve">  </w:t>
      </w:r>
      <w:r>
        <w:rPr>
          <w:rFonts w:hint="eastAsia" w:ascii="宋体" w:hAnsi="宋体" w:cs="宋体"/>
          <w:sz w:val="24"/>
          <w:szCs w:val="24"/>
          <w:u w:val="single"/>
        </w:rPr>
        <w:t>（被委托人姓名、职务）</w:t>
      </w:r>
      <w:r>
        <w:rPr>
          <w:rFonts w:hint="eastAsia" w:ascii="宋体" w:hAnsi="宋体" w:cs="宋体"/>
          <w:sz w:val="24"/>
          <w:szCs w:val="24"/>
        </w:rPr>
        <w:t>为我公司代理人，以本公司的名义参加</w:t>
      </w:r>
      <w:r>
        <w:rPr>
          <w:rFonts w:ascii="宋体" w:hAnsi="宋体" w:cs="宋体"/>
          <w:sz w:val="24"/>
          <w:szCs w:val="24"/>
          <w:u w:val="single"/>
        </w:rPr>
        <w:t xml:space="preserve">      </w:t>
      </w:r>
      <w:r>
        <w:rPr>
          <w:rFonts w:hint="eastAsia" w:ascii="宋体" w:hAnsi="宋体" w:cs="宋体"/>
          <w:sz w:val="24"/>
          <w:szCs w:val="24"/>
          <w:u w:val="single"/>
        </w:rPr>
        <w:t>（项目名称）</w:t>
      </w:r>
      <w:r>
        <w:rPr>
          <w:rFonts w:ascii="宋体" w:hAnsi="宋体" w:cs="宋体"/>
          <w:sz w:val="24"/>
          <w:szCs w:val="24"/>
          <w:u w:val="single"/>
        </w:rPr>
        <w:t xml:space="preserve"> </w:t>
      </w:r>
      <w:r>
        <w:rPr>
          <w:rFonts w:hint="eastAsia" w:ascii="宋体" w:hAnsi="宋体" w:cs="宋体"/>
          <w:sz w:val="24"/>
          <w:szCs w:val="24"/>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480" w:firstLineChars="200"/>
        <w:jc w:val="left"/>
        <w:rPr>
          <w:rFonts w:ascii="宋体" w:cs="宋体"/>
          <w:sz w:val="24"/>
          <w:szCs w:val="24"/>
        </w:rPr>
      </w:pPr>
      <w:r>
        <w:rPr>
          <w:rFonts w:hint="eastAsia" w:ascii="宋体" w:hAnsi="宋体" w:cs="宋体"/>
          <w:sz w:val="24"/>
          <w:szCs w:val="24"/>
        </w:rPr>
        <w:t>委托期限：自本授权委托书签署之日起至第二章“询价须知”前附表</w:t>
      </w:r>
      <w:r>
        <w:rPr>
          <w:rFonts w:ascii="宋体" w:hAnsi="宋体" w:cs="宋体"/>
          <w:sz w:val="24"/>
          <w:szCs w:val="24"/>
        </w:rPr>
        <w:t>11</w:t>
      </w:r>
      <w:r>
        <w:rPr>
          <w:rFonts w:hint="eastAsia" w:ascii="宋体" w:hAnsi="宋体" w:cs="宋体"/>
          <w:sz w:val="24"/>
          <w:szCs w:val="24"/>
        </w:rPr>
        <w:t>条规定的“询价有效期”结束为止。</w:t>
      </w:r>
    </w:p>
    <w:p>
      <w:pPr>
        <w:spacing w:line="360" w:lineRule="auto"/>
        <w:ind w:firstLine="480" w:firstLineChars="200"/>
        <w:jc w:val="left"/>
        <w:rPr>
          <w:rFonts w:ascii="宋体" w:cs="宋体"/>
          <w:sz w:val="24"/>
          <w:szCs w:val="24"/>
        </w:rPr>
      </w:pPr>
      <w:r>
        <w:rPr>
          <w:rFonts w:hint="eastAsia" w:ascii="宋体" w:hAnsi="宋体" w:cs="宋体"/>
          <w:sz w:val="24"/>
          <w:szCs w:val="24"/>
        </w:rPr>
        <w:t>代理人无转委托权，特此委托。</w:t>
      </w:r>
    </w:p>
    <w:p>
      <w:pPr>
        <w:spacing w:line="360" w:lineRule="auto"/>
        <w:jc w:val="left"/>
        <w:rPr>
          <w:rFonts w:ascii="宋体" w:cs="宋体"/>
          <w:sz w:val="24"/>
          <w:szCs w:val="24"/>
        </w:rPr>
      </w:pPr>
    </w:p>
    <w:p>
      <w:pPr>
        <w:pStyle w:val="6"/>
        <w:rPr>
          <w:rFonts w:ascii="宋体" w:cs="宋体"/>
          <w:sz w:val="24"/>
          <w:szCs w:val="24"/>
        </w:rPr>
      </w:pPr>
    </w:p>
    <w:p>
      <w:pPr>
        <w:pStyle w:val="6"/>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委托代理人：</w:t>
      </w:r>
      <w:r>
        <w:rPr>
          <w:rFonts w:ascii="宋体" w:hAnsi="宋体" w:cs="宋体"/>
          <w:sz w:val="24"/>
          <w:szCs w:val="24"/>
          <w:u w:val="single"/>
        </w:rPr>
        <w:t xml:space="preserve">                           </w:t>
      </w:r>
      <w:r>
        <w:rPr>
          <w:rFonts w:hint="eastAsia" w:ascii="宋体" w:hAnsi="宋体" w:cs="宋体"/>
          <w:sz w:val="24"/>
          <w:szCs w:val="24"/>
        </w:rPr>
        <w:t>（签字）</w:t>
      </w:r>
    </w:p>
    <w:p>
      <w:pPr>
        <w:spacing w:line="360" w:lineRule="auto"/>
        <w:rPr>
          <w:rFonts w:ascii="宋体" w:cs="宋体"/>
          <w:sz w:val="24"/>
          <w:szCs w:val="24"/>
        </w:rPr>
      </w:pPr>
      <w:r>
        <w:rPr>
          <w:rFonts w:hint="eastAsia" w:ascii="宋体" w:hAnsi="宋体" w:cs="宋体"/>
          <w:sz w:val="24"/>
          <w:szCs w:val="24"/>
        </w:rPr>
        <w:t>身份证号码：</w:t>
      </w:r>
      <w:r>
        <w:rPr>
          <w:rFonts w:ascii="宋体" w:hAnsi="宋体" w:cs="宋体"/>
          <w:sz w:val="24"/>
          <w:szCs w:val="24"/>
          <w:u w:val="single"/>
        </w:rPr>
        <w:t xml:space="preserve">                           </w:t>
      </w:r>
    </w:p>
    <w:p>
      <w:pPr>
        <w:spacing w:line="360" w:lineRule="auto"/>
        <w:rPr>
          <w:rFonts w:ascii="宋体" w:cs="宋体"/>
          <w:sz w:val="24"/>
          <w:szCs w:val="24"/>
        </w:rPr>
      </w:pPr>
      <w:r>
        <w:rPr>
          <w:rFonts w:hint="eastAsia" w:ascii="宋体" w:hAnsi="宋体" w:cs="宋体"/>
          <w:sz w:val="24"/>
          <w:szCs w:val="24"/>
        </w:rPr>
        <w:t>响应人：</w:t>
      </w:r>
      <w:r>
        <w:rPr>
          <w:rFonts w:ascii="宋体" w:hAnsi="宋体" w:cs="宋体"/>
          <w:sz w:val="24"/>
          <w:szCs w:val="24"/>
          <w:u w:val="single"/>
        </w:rPr>
        <w:t xml:space="preserve">                               </w:t>
      </w:r>
      <w:r>
        <w:rPr>
          <w:rFonts w:hint="eastAsia" w:ascii="宋体" w:hAnsi="宋体" w:cs="宋体"/>
          <w:sz w:val="24"/>
          <w:szCs w:val="24"/>
        </w:rPr>
        <w:t>（盖章）</w:t>
      </w:r>
    </w:p>
    <w:p>
      <w:pPr>
        <w:spacing w:line="360" w:lineRule="auto"/>
        <w:rPr>
          <w:rFonts w:ascii="宋体" w:cs="宋体"/>
          <w:sz w:val="24"/>
          <w:szCs w:val="24"/>
          <w:u w:val="single"/>
        </w:rPr>
      </w:pPr>
      <w:r>
        <w:rPr>
          <w:rFonts w:hint="eastAsia" w:ascii="宋体" w:hAnsi="宋体" w:cs="宋体"/>
          <w:sz w:val="24"/>
          <w:szCs w:val="24"/>
        </w:rPr>
        <w:t>法定代表人：</w:t>
      </w:r>
      <w:r>
        <w:rPr>
          <w:rFonts w:ascii="宋体" w:hAnsi="宋体" w:cs="宋体"/>
          <w:sz w:val="24"/>
          <w:szCs w:val="24"/>
          <w:u w:val="single"/>
        </w:rPr>
        <w:t xml:space="preserve">                          </w:t>
      </w:r>
      <w:r>
        <w:rPr>
          <w:rFonts w:hint="eastAsia" w:ascii="宋体" w:hAnsi="宋体" w:cs="宋体"/>
          <w:sz w:val="24"/>
          <w:szCs w:val="24"/>
        </w:rPr>
        <w:t>（签字或盖章）</w:t>
      </w:r>
    </w:p>
    <w:p>
      <w:pPr>
        <w:spacing w:line="360" w:lineRule="auto"/>
        <w:rPr>
          <w:rFonts w:ascii="宋体" w:cs="宋体"/>
          <w:sz w:val="24"/>
          <w:szCs w:val="24"/>
        </w:rPr>
      </w:pPr>
      <w:r>
        <w:rPr>
          <w:rFonts w:hint="eastAsia" w:ascii="宋体" w:hAnsi="宋体" w:cs="宋体"/>
          <w:sz w:val="24"/>
          <w:szCs w:val="24"/>
        </w:rPr>
        <w:t>授权委托日期：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rPr>
          <w:rFonts w:ascii="仿宋" w:hAnsi="仿宋" w:eastAsia="仿宋" w:cs="仿宋"/>
          <w:b/>
          <w:bCs/>
          <w:sz w:val="32"/>
          <w:szCs w:val="32"/>
        </w:rPr>
      </w:pPr>
      <w:r>
        <w:rPr>
          <w:rFonts w:ascii="仿宋" w:hAnsi="仿宋" w:eastAsia="仿宋" w:cs="仿宋"/>
          <w:b/>
          <w:bCs/>
          <w:sz w:val="24"/>
          <w:szCs w:val="24"/>
        </w:rPr>
        <w:br w:type="page"/>
      </w:r>
    </w:p>
    <w:p>
      <w:pPr>
        <w:pStyle w:val="4"/>
        <w:spacing w:line="360" w:lineRule="auto"/>
        <w:jc w:val="center"/>
        <w:rPr>
          <w:rFonts w:ascii="宋体" w:hAnsi="宋体" w:eastAsia="宋体" w:cs="宋体"/>
          <w:kern w:val="0"/>
          <w:sz w:val="24"/>
          <w:szCs w:val="24"/>
        </w:rPr>
      </w:pPr>
      <w:bookmarkStart w:id="16" w:name="_Toc27003"/>
      <w:bookmarkStart w:id="17" w:name="_Toc4838"/>
      <w:bookmarkStart w:id="18" w:name="_Toc15603"/>
      <w:bookmarkStart w:id="19" w:name="_Toc2126"/>
      <w:bookmarkStart w:id="20" w:name="_Toc8041"/>
      <w:r>
        <w:rPr>
          <w:rFonts w:hint="eastAsia" w:ascii="宋体" w:hAnsi="宋体" w:eastAsia="宋体" w:cs="宋体"/>
        </w:rPr>
        <w:t>四、响应人基本情况表</w:t>
      </w:r>
      <w:bookmarkEnd w:id="16"/>
      <w:bookmarkEnd w:id="17"/>
      <w:bookmarkEnd w:id="18"/>
      <w:bookmarkEnd w:id="19"/>
      <w:bookmarkEnd w:id="20"/>
      <w:r>
        <w:rPr>
          <w:rFonts w:ascii="宋体" w:hAnsi="宋体" w:eastAsia="宋体" w:cs="宋体"/>
        </w:rPr>
        <w:t xml:space="preserve">     </w:t>
      </w:r>
      <w:r>
        <w:rPr>
          <w:rFonts w:ascii="宋体" w:hAnsi="宋体" w:eastAsia="宋体" w:cs="宋体"/>
          <w:sz w:val="24"/>
          <w:szCs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邮政编码</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cs="Arial"/>
                <w:bCs/>
                <w:szCs w:val="21"/>
              </w:rPr>
            </w:pPr>
            <w:r>
              <w:rPr>
                <w:rFonts w:hint="eastAsia" w:ascii="宋体" w:hAnsi="宋体" w:cs="Arial"/>
                <w:bCs/>
                <w:szCs w:val="21"/>
              </w:rPr>
              <w:t>联系方式</w:t>
            </w:r>
          </w:p>
        </w:tc>
        <w:tc>
          <w:tcPr>
            <w:tcW w:w="1080" w:type="dxa"/>
            <w:vAlign w:val="center"/>
          </w:tcPr>
          <w:p>
            <w:pPr>
              <w:jc w:val="center"/>
              <w:rPr>
                <w:rFonts w:ascii="宋体" w:cs="Arial"/>
                <w:bCs/>
                <w:szCs w:val="21"/>
              </w:rPr>
            </w:pPr>
            <w:r>
              <w:rPr>
                <w:rFonts w:hint="eastAsia" w:ascii="宋体" w:hAnsi="宋体" w:cs="Arial"/>
                <w:bCs/>
                <w:szCs w:val="21"/>
              </w:rPr>
              <w:t>联系人</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联系电话</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cs="Arial"/>
                <w:bCs/>
                <w:szCs w:val="21"/>
              </w:rPr>
            </w:pPr>
          </w:p>
        </w:tc>
        <w:tc>
          <w:tcPr>
            <w:tcW w:w="1080" w:type="dxa"/>
            <w:vAlign w:val="center"/>
          </w:tcPr>
          <w:p>
            <w:pPr>
              <w:jc w:val="center"/>
              <w:rPr>
                <w:rFonts w:ascii="宋体" w:cs="Arial"/>
                <w:bCs/>
                <w:szCs w:val="21"/>
              </w:rPr>
            </w:pPr>
            <w:r>
              <w:rPr>
                <w:rFonts w:hint="eastAsia" w:ascii="宋体" w:hAnsi="宋体" w:cs="Arial"/>
                <w:bCs/>
                <w:szCs w:val="21"/>
              </w:rPr>
              <w:t>传真</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网址</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cs="Arial"/>
                <w:bCs/>
                <w:szCs w:val="21"/>
              </w:rPr>
            </w:pPr>
            <w:r>
              <w:rPr>
                <w:rFonts w:hint="eastAsia" w:ascii="宋体" w:hAnsi="宋体" w:cs="Arial"/>
                <w:bCs/>
                <w:szCs w:val="21"/>
              </w:rPr>
              <w:t>备注</w:t>
            </w:r>
          </w:p>
        </w:tc>
        <w:tc>
          <w:tcPr>
            <w:tcW w:w="7560" w:type="dxa"/>
            <w:gridSpan w:val="4"/>
            <w:vAlign w:val="center"/>
          </w:tcPr>
          <w:p>
            <w:pPr>
              <w:jc w:val="center"/>
              <w:rPr>
                <w:rFonts w:ascii="宋体" w:cs="Arial"/>
                <w:bCs/>
                <w:szCs w:val="21"/>
              </w:rPr>
            </w:pPr>
          </w:p>
        </w:tc>
      </w:tr>
    </w:tbl>
    <w:p>
      <w:pPr>
        <w:adjustRightInd w:val="0"/>
        <w:snapToGrid w:val="0"/>
        <w:spacing w:line="300" w:lineRule="auto"/>
        <w:jc w:val="left"/>
      </w:pPr>
    </w:p>
    <w:p>
      <w:pPr>
        <w:adjustRightInd w:val="0"/>
        <w:snapToGrid w:val="0"/>
        <w:spacing w:line="300" w:lineRule="auto"/>
        <w:jc w:val="left"/>
      </w:pPr>
      <w:r>
        <w:rPr>
          <w:rFonts w:hint="eastAsia"/>
        </w:rPr>
        <w:t>注：（</w:t>
      </w:r>
      <w:r>
        <w:t>1</w:t>
      </w:r>
      <w:r>
        <w:rPr>
          <w:rFonts w:hint="eastAsia"/>
        </w:rPr>
        <w:t>）附营业执照、资格证书等响应人资格要求材料的复印件并加盖公章。</w:t>
      </w:r>
    </w:p>
    <w:p>
      <w:pPr>
        <w:adjustRightInd w:val="0"/>
        <w:snapToGrid w:val="0"/>
        <w:spacing w:line="300" w:lineRule="auto"/>
        <w:jc w:val="left"/>
      </w:pPr>
    </w:p>
    <w:p>
      <w:pPr>
        <w:jc w:val="center"/>
        <w:rPr>
          <w:rFonts w:ascii="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五、拟提供产品性能及参数概况表（含产品合格检测报告）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outlineLvl w:val="1"/>
        <w:rPr>
          <w:rFonts w:ascii="宋体" w:cs="宋体"/>
          <w:b/>
          <w:bCs/>
          <w:sz w:val="32"/>
          <w:szCs w:val="32"/>
        </w:rPr>
      </w:pPr>
      <w:r>
        <w:rPr>
          <w:rFonts w:hint="eastAsia" w:ascii="宋体" w:hAnsi="宋体" w:cs="宋体"/>
          <w:b/>
          <w:bCs/>
          <w:sz w:val="32"/>
          <w:szCs w:val="32"/>
        </w:rPr>
        <w:t>六、其他内容</w:t>
      </w:r>
    </w:p>
    <w:p>
      <w:pPr>
        <w:pStyle w:val="6"/>
        <w:spacing w:line="560" w:lineRule="exact"/>
        <w:rPr>
          <w:sz w:val="24"/>
          <w:szCs w:val="24"/>
        </w:rPr>
      </w:pPr>
      <w:r>
        <w:rPr>
          <w:sz w:val="24"/>
          <w:szCs w:val="24"/>
        </w:rPr>
        <w:t>(</w:t>
      </w:r>
      <w:r>
        <w:rPr>
          <w:rFonts w:hint="eastAsia"/>
          <w:sz w:val="24"/>
          <w:szCs w:val="24"/>
        </w:rPr>
        <w:t>询价文件要求提交的其他文件或供应商认为需补充说明的资料</w:t>
      </w:r>
      <w:r>
        <w:rPr>
          <w:sz w:val="24"/>
          <w:szCs w:val="24"/>
        </w:rPr>
        <w:t>)</w:t>
      </w:r>
      <w:r>
        <w:rPr>
          <w:rFonts w:hint="eastAsia"/>
          <w:sz w:val="24"/>
          <w:szCs w:val="24"/>
        </w:rPr>
        <w:t>：对采购项目一般技术和商务要求的响应；对采购需求、质量和服务的采购项目实质性要求的响应。</w:t>
      </w:r>
    </w:p>
    <w:p>
      <w:pPr>
        <w:rPr>
          <w:rFonts w:ascii="宋体" w:cs="宋体"/>
          <w:b/>
          <w:sz w:val="24"/>
          <w:szCs w:val="24"/>
        </w:rPr>
      </w:pPr>
      <w:r>
        <w:rPr>
          <w:rFonts w:ascii="宋体" w:cs="宋体"/>
          <w:b/>
          <w:sz w:val="24"/>
          <w:szCs w:val="24"/>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rPr>
        <w:t>七、承诺函</w:t>
      </w:r>
    </w:p>
    <w:p>
      <w:pPr>
        <w:pStyle w:val="6"/>
        <w:spacing w:line="360"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（采购人名称）：</w:t>
      </w:r>
    </w:p>
    <w:p>
      <w:pPr>
        <w:pStyle w:val="6"/>
        <w:spacing w:line="360" w:lineRule="auto"/>
        <w:ind w:firstLine="0"/>
        <w:rPr>
          <w:rFonts w:ascii="宋体" w:cs="宋体"/>
          <w:sz w:val="24"/>
          <w:szCs w:val="24"/>
        </w:rPr>
      </w:pPr>
      <w:r>
        <w:rPr>
          <w:rFonts w:ascii="宋体" w:hAnsi="宋体" w:cs="宋体"/>
          <w:sz w:val="24"/>
          <w:szCs w:val="24"/>
        </w:rPr>
        <w:t xml:space="preserve">    </w:t>
      </w:r>
      <w:r>
        <w:rPr>
          <w:rFonts w:hint="eastAsia" w:ascii="宋体" w:hAnsi="宋体" w:cs="宋体"/>
          <w:sz w:val="24"/>
          <w:szCs w:val="24"/>
        </w:rPr>
        <w:t>我公司作为本次采购项目的响应人，根据询价文件要求，现郑重承诺如下：</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spacing w:line="360" w:lineRule="auto"/>
        <w:ind w:firstLine="520" w:firstLineChars="200"/>
        <w:jc w:val="left"/>
        <w:rPr>
          <w:rFonts w:ascii="宋体" w:cs="宋体"/>
          <w:spacing w:val="10"/>
          <w:sz w:val="24"/>
          <w:szCs w:val="24"/>
        </w:rPr>
      </w:pPr>
    </w:p>
    <w:p>
      <w:pPr>
        <w:pStyle w:val="6"/>
        <w:rPr>
          <w:rFonts w:ascii="宋体" w:cs="宋体"/>
          <w:sz w:val="24"/>
          <w:szCs w:val="24"/>
        </w:rPr>
      </w:pPr>
    </w:p>
    <w:p>
      <w:pPr>
        <w:pStyle w:val="6"/>
        <w:spacing w:line="360" w:lineRule="auto"/>
        <w:ind w:firstLine="480" w:firstLineChars="200"/>
        <w:rPr>
          <w:rFonts w:ascii="宋体" w:cs="宋体"/>
          <w:sz w:val="24"/>
          <w:szCs w:val="24"/>
        </w:rPr>
      </w:pPr>
    </w:p>
    <w:p>
      <w:pPr>
        <w:pStyle w:val="6"/>
        <w:spacing w:line="360" w:lineRule="auto"/>
        <w:ind w:firstLine="2640" w:firstLineChars="1100"/>
        <w:rPr>
          <w:rFonts w:asci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rPr>
        <w:t>（盖单位章）</w:t>
      </w:r>
    </w:p>
    <w:p>
      <w:pPr>
        <w:pStyle w:val="6"/>
        <w:spacing w:line="360" w:lineRule="auto"/>
        <w:ind w:firstLine="2640" w:firstLineChars="1100"/>
        <w:rPr>
          <w:rFonts w:ascii="宋体" w:hAnsi="宋体" w:cs="宋体"/>
          <w:sz w:val="24"/>
          <w:szCs w:val="24"/>
        </w:rPr>
      </w:pPr>
      <w:r>
        <w:rPr>
          <w:rFonts w:hint="eastAsia" w:ascii="宋体" w:hAnsi="宋体" w:cs="宋体"/>
          <w:sz w:val="24"/>
          <w:szCs w:val="24"/>
        </w:rPr>
        <w:t>法定代表人或委托代理人：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签字</w:t>
      </w:r>
      <w:r>
        <w:rPr>
          <w:rFonts w:ascii="宋体" w:hAnsi="宋体" w:cs="宋体"/>
          <w:sz w:val="24"/>
          <w:szCs w:val="24"/>
        </w:rPr>
        <w:t>)</w:t>
      </w:r>
    </w:p>
    <w:p>
      <w:pPr>
        <w:pStyle w:val="6"/>
        <w:spacing w:line="360" w:lineRule="auto"/>
        <w:ind w:firstLine="4080" w:firstLineChars="17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pStyle w:val="6"/>
        <w:rPr>
          <w:rFonts w:ascii="宋体" w:cs="宋体"/>
          <w:sz w:val="24"/>
          <w:szCs w:val="24"/>
        </w:rPr>
      </w:pPr>
    </w:p>
    <w:p>
      <w:pPr>
        <w:pStyle w:val="6"/>
        <w:rPr>
          <w:rFonts w:ascii="宋体" w:cs="宋体"/>
          <w:sz w:val="24"/>
          <w:szCs w:val="24"/>
        </w:rPr>
      </w:pPr>
    </w:p>
    <w:p>
      <w:pPr>
        <w:rPr>
          <w:rFonts w:asci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A6EE47"/>
    <w:multiLevelType w:val="singleLevel"/>
    <w:tmpl w:val="BFA6EE47"/>
    <w:lvl w:ilvl="0" w:tentative="0">
      <w:start w:val="2"/>
      <w:numFmt w:val="chineseCounting"/>
      <w:suff w:val="space"/>
      <w:lvlText w:val="第%1章"/>
      <w:lvlJc w:val="left"/>
      <w:rPr>
        <w:rFonts w:hint="eastAsia" w:cs="Times New Roman"/>
      </w:rPr>
    </w:lvl>
  </w:abstractNum>
  <w:abstractNum w:abstractNumId="1">
    <w:nsid w:val="E286E8F0"/>
    <w:multiLevelType w:val="singleLevel"/>
    <w:tmpl w:val="E286E8F0"/>
    <w:lvl w:ilvl="0" w:tentative="0">
      <w:start w:val="5"/>
      <w:numFmt w:val="chineseCounting"/>
      <w:suff w:val="space"/>
      <w:lvlText w:val="第%1章"/>
      <w:lvlJc w:val="left"/>
      <w:rPr>
        <w:rFonts w:hint="eastAsia" w:cs="Times New Roman"/>
      </w:rPr>
    </w:lvl>
  </w:abstractNum>
  <w:abstractNum w:abstractNumId="2">
    <w:nsid w:val="E829302C"/>
    <w:multiLevelType w:val="singleLevel"/>
    <w:tmpl w:val="E829302C"/>
    <w:lvl w:ilvl="0" w:tentative="0">
      <w:start w:val="1"/>
      <w:numFmt w:val="chineseCounting"/>
      <w:suff w:val="nothing"/>
      <w:lvlText w:val="%1、"/>
      <w:lvlJc w:val="left"/>
      <w:rPr>
        <w:rFonts w:hint="eastAsia" w:cs="Times New Roman"/>
      </w:rPr>
    </w:lvl>
  </w:abstractNum>
  <w:abstractNum w:abstractNumId="3">
    <w:nsid w:val="39943764"/>
    <w:multiLevelType w:val="singleLevel"/>
    <w:tmpl w:val="39943764"/>
    <w:lvl w:ilvl="0" w:tentative="0">
      <w:start w:val="2"/>
      <w:numFmt w:val="chineseCounting"/>
      <w:suff w:val="nothing"/>
      <w:lvlText w:val="%1、"/>
      <w:lvlJc w:val="left"/>
      <w:rPr>
        <w:rFonts w:hint="eastAsia"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MmRiMGQzZDI3ZThmNWZkMGZiODQ5YmJjOTA0NDkifQ=="/>
  </w:docVars>
  <w:rsids>
    <w:rsidRoot w:val="00172A27"/>
    <w:rsid w:val="00032122"/>
    <w:rsid w:val="000335D9"/>
    <w:rsid w:val="00036457"/>
    <w:rsid w:val="00037891"/>
    <w:rsid w:val="000627BC"/>
    <w:rsid w:val="00063058"/>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4432C"/>
    <w:rsid w:val="002A0A56"/>
    <w:rsid w:val="002B7ECA"/>
    <w:rsid w:val="002D1A50"/>
    <w:rsid w:val="002E0554"/>
    <w:rsid w:val="003372FC"/>
    <w:rsid w:val="003553FA"/>
    <w:rsid w:val="00380F46"/>
    <w:rsid w:val="00382AD4"/>
    <w:rsid w:val="00383BF2"/>
    <w:rsid w:val="003B6534"/>
    <w:rsid w:val="003F2937"/>
    <w:rsid w:val="00415FC5"/>
    <w:rsid w:val="00423BED"/>
    <w:rsid w:val="00476F7E"/>
    <w:rsid w:val="004A4015"/>
    <w:rsid w:val="005957CE"/>
    <w:rsid w:val="00596CA9"/>
    <w:rsid w:val="005E2B29"/>
    <w:rsid w:val="005E4132"/>
    <w:rsid w:val="005F5F73"/>
    <w:rsid w:val="006410B7"/>
    <w:rsid w:val="00653645"/>
    <w:rsid w:val="006835A1"/>
    <w:rsid w:val="00686637"/>
    <w:rsid w:val="006C75DA"/>
    <w:rsid w:val="00713473"/>
    <w:rsid w:val="007161B6"/>
    <w:rsid w:val="00730849"/>
    <w:rsid w:val="007A3BE4"/>
    <w:rsid w:val="007A4A67"/>
    <w:rsid w:val="007B31FA"/>
    <w:rsid w:val="007B32F4"/>
    <w:rsid w:val="007B67B8"/>
    <w:rsid w:val="007F7DA2"/>
    <w:rsid w:val="00802AA9"/>
    <w:rsid w:val="00814B24"/>
    <w:rsid w:val="00862CB2"/>
    <w:rsid w:val="0088002F"/>
    <w:rsid w:val="0088798D"/>
    <w:rsid w:val="008B43C4"/>
    <w:rsid w:val="008C0597"/>
    <w:rsid w:val="008C1686"/>
    <w:rsid w:val="008E3702"/>
    <w:rsid w:val="0095722A"/>
    <w:rsid w:val="00960FA0"/>
    <w:rsid w:val="00991AE5"/>
    <w:rsid w:val="009B2FBB"/>
    <w:rsid w:val="009F605B"/>
    <w:rsid w:val="00A72670"/>
    <w:rsid w:val="00A77402"/>
    <w:rsid w:val="00A822FE"/>
    <w:rsid w:val="00AC1A57"/>
    <w:rsid w:val="00AE4811"/>
    <w:rsid w:val="00B073F7"/>
    <w:rsid w:val="00B464FA"/>
    <w:rsid w:val="00B56826"/>
    <w:rsid w:val="00B622F1"/>
    <w:rsid w:val="00B65306"/>
    <w:rsid w:val="00B81089"/>
    <w:rsid w:val="00BE50AA"/>
    <w:rsid w:val="00BE6A8A"/>
    <w:rsid w:val="00BF14F8"/>
    <w:rsid w:val="00C304A0"/>
    <w:rsid w:val="00C32D1F"/>
    <w:rsid w:val="00C51926"/>
    <w:rsid w:val="00C61256"/>
    <w:rsid w:val="00C77AC4"/>
    <w:rsid w:val="00C95654"/>
    <w:rsid w:val="00C970F6"/>
    <w:rsid w:val="00CA3A98"/>
    <w:rsid w:val="00CB4E87"/>
    <w:rsid w:val="00CC7965"/>
    <w:rsid w:val="00CD2770"/>
    <w:rsid w:val="00CE191D"/>
    <w:rsid w:val="00D12B4A"/>
    <w:rsid w:val="00D32C87"/>
    <w:rsid w:val="00D507C1"/>
    <w:rsid w:val="00D9183B"/>
    <w:rsid w:val="00DD30E0"/>
    <w:rsid w:val="00DE0B4E"/>
    <w:rsid w:val="00E7579F"/>
    <w:rsid w:val="00E8154F"/>
    <w:rsid w:val="00EB4D4F"/>
    <w:rsid w:val="00F2228E"/>
    <w:rsid w:val="00F22FE8"/>
    <w:rsid w:val="00F55EAF"/>
    <w:rsid w:val="00F64E7C"/>
    <w:rsid w:val="00F84610"/>
    <w:rsid w:val="00F85F8B"/>
    <w:rsid w:val="00FA7D68"/>
    <w:rsid w:val="00FB6769"/>
    <w:rsid w:val="00FB67A5"/>
    <w:rsid w:val="0147290A"/>
    <w:rsid w:val="014C5BD8"/>
    <w:rsid w:val="03FE50A8"/>
    <w:rsid w:val="04790187"/>
    <w:rsid w:val="04E65B23"/>
    <w:rsid w:val="06952959"/>
    <w:rsid w:val="06985201"/>
    <w:rsid w:val="06D82B6F"/>
    <w:rsid w:val="07451B17"/>
    <w:rsid w:val="084C07B6"/>
    <w:rsid w:val="0AB802F1"/>
    <w:rsid w:val="0B0D487A"/>
    <w:rsid w:val="0DD2765F"/>
    <w:rsid w:val="0DDA5F42"/>
    <w:rsid w:val="0FE93165"/>
    <w:rsid w:val="12F81BCD"/>
    <w:rsid w:val="153E58EA"/>
    <w:rsid w:val="16592F27"/>
    <w:rsid w:val="176E0DFF"/>
    <w:rsid w:val="18EB218F"/>
    <w:rsid w:val="1907628E"/>
    <w:rsid w:val="1AC758F5"/>
    <w:rsid w:val="1B437A34"/>
    <w:rsid w:val="1B6A4D9A"/>
    <w:rsid w:val="1C133D9F"/>
    <w:rsid w:val="1D473411"/>
    <w:rsid w:val="1E7147B5"/>
    <w:rsid w:val="1EA10AA8"/>
    <w:rsid w:val="1FB3664B"/>
    <w:rsid w:val="206E6A9B"/>
    <w:rsid w:val="20723182"/>
    <w:rsid w:val="207672E4"/>
    <w:rsid w:val="20B1463B"/>
    <w:rsid w:val="20D04A59"/>
    <w:rsid w:val="20F66FEC"/>
    <w:rsid w:val="2181344C"/>
    <w:rsid w:val="222F1A1F"/>
    <w:rsid w:val="22F6796A"/>
    <w:rsid w:val="25180487"/>
    <w:rsid w:val="27E334E4"/>
    <w:rsid w:val="299465BF"/>
    <w:rsid w:val="2BFC37DA"/>
    <w:rsid w:val="2E175E22"/>
    <w:rsid w:val="2E2508DD"/>
    <w:rsid w:val="30DF09C4"/>
    <w:rsid w:val="315129B8"/>
    <w:rsid w:val="328E7ED9"/>
    <w:rsid w:val="33810EEB"/>
    <w:rsid w:val="35F04E8D"/>
    <w:rsid w:val="37572496"/>
    <w:rsid w:val="386903B3"/>
    <w:rsid w:val="38FA2D16"/>
    <w:rsid w:val="392431AB"/>
    <w:rsid w:val="3B6D3E63"/>
    <w:rsid w:val="3BB053C8"/>
    <w:rsid w:val="3CAD07EE"/>
    <w:rsid w:val="3CFE4AEE"/>
    <w:rsid w:val="3D086084"/>
    <w:rsid w:val="3D1244A5"/>
    <w:rsid w:val="3DA91236"/>
    <w:rsid w:val="3F4E4D93"/>
    <w:rsid w:val="40363B29"/>
    <w:rsid w:val="40831CAD"/>
    <w:rsid w:val="41FD301D"/>
    <w:rsid w:val="47043556"/>
    <w:rsid w:val="48B972F3"/>
    <w:rsid w:val="4A6A6325"/>
    <w:rsid w:val="4AE40169"/>
    <w:rsid w:val="4C405D8D"/>
    <w:rsid w:val="4C570EAE"/>
    <w:rsid w:val="4C8D1B15"/>
    <w:rsid w:val="4CF8129A"/>
    <w:rsid w:val="4F8667AF"/>
    <w:rsid w:val="4FB63413"/>
    <w:rsid w:val="524F3D6B"/>
    <w:rsid w:val="526813EF"/>
    <w:rsid w:val="5433081F"/>
    <w:rsid w:val="54585102"/>
    <w:rsid w:val="54625F54"/>
    <w:rsid w:val="56F754B7"/>
    <w:rsid w:val="57217F7A"/>
    <w:rsid w:val="57556FB3"/>
    <w:rsid w:val="583A6019"/>
    <w:rsid w:val="586A0CB6"/>
    <w:rsid w:val="5A606D0E"/>
    <w:rsid w:val="5ADC30C6"/>
    <w:rsid w:val="5CF525C4"/>
    <w:rsid w:val="5E954A0B"/>
    <w:rsid w:val="634E1872"/>
    <w:rsid w:val="650C62F3"/>
    <w:rsid w:val="692D61F3"/>
    <w:rsid w:val="6C114B33"/>
    <w:rsid w:val="6D815849"/>
    <w:rsid w:val="6EA3525D"/>
    <w:rsid w:val="70F4419F"/>
    <w:rsid w:val="76B626AB"/>
    <w:rsid w:val="77175742"/>
    <w:rsid w:val="77D70DE3"/>
    <w:rsid w:val="78794AA1"/>
    <w:rsid w:val="78BB60F7"/>
    <w:rsid w:val="79993162"/>
    <w:rsid w:val="7B1544B5"/>
    <w:rsid w:val="7B321269"/>
    <w:rsid w:val="7DBF1F3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ocked="1"/>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3"/>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after="120"/>
    </w:pPr>
  </w:style>
  <w:style w:type="paragraph" w:styleId="6">
    <w:name w:val="Normal Indent"/>
    <w:basedOn w:val="1"/>
    <w:qFormat/>
    <w:uiPriority w:val="99"/>
    <w:pPr>
      <w:ind w:firstLine="420"/>
    </w:pPr>
  </w:style>
  <w:style w:type="paragraph" w:styleId="7">
    <w:name w:val="annotation text"/>
    <w:basedOn w:val="1"/>
    <w:link w:val="27"/>
    <w:qFormat/>
    <w:uiPriority w:val="99"/>
    <w:pPr>
      <w:jc w:val="left"/>
    </w:pPr>
  </w:style>
  <w:style w:type="paragraph" w:styleId="8">
    <w:name w:val="Body Text Indent"/>
    <w:basedOn w:val="1"/>
    <w:link w:val="28"/>
    <w:qFormat/>
    <w:uiPriority w:val="99"/>
    <w:pPr>
      <w:ind w:firstLine="630"/>
    </w:pPr>
    <w:rPr>
      <w:sz w:val="32"/>
      <w:szCs w:val="20"/>
    </w:rPr>
  </w:style>
  <w:style w:type="paragraph" w:styleId="9">
    <w:name w:val="Plain Text"/>
    <w:basedOn w:val="1"/>
    <w:link w:val="29"/>
    <w:qFormat/>
    <w:uiPriority w:val="99"/>
    <w:pPr>
      <w:autoSpaceDE w:val="0"/>
      <w:autoSpaceDN w:val="0"/>
      <w:adjustRightInd w:val="0"/>
    </w:pPr>
    <w:rPr>
      <w:rFonts w:ascii="宋体" w:hAnsi="Tms Rmn"/>
      <w:kern w:val="0"/>
      <w:szCs w:val="20"/>
    </w:rPr>
  </w:style>
  <w:style w:type="paragraph" w:styleId="10">
    <w:name w:val="Balloon Text"/>
    <w:basedOn w:val="1"/>
    <w:link w:val="3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szCs w:val="20"/>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99"/>
    <w:pPr>
      <w:tabs>
        <w:tab w:val="right" w:leader="dot" w:pos="9345"/>
      </w:tabs>
      <w:spacing w:before="120" w:after="120" w:line="620" w:lineRule="exact"/>
      <w:ind w:right="-105" w:rightChars="-50"/>
      <w:jc w:val="left"/>
    </w:pPr>
    <w:rPr>
      <w:b/>
      <w:bCs/>
      <w:caps/>
      <w:sz w:val="20"/>
      <w:szCs w:val="20"/>
    </w:rPr>
  </w:style>
  <w:style w:type="paragraph" w:styleId="14">
    <w:name w:val="Normal (Web)"/>
    <w:basedOn w:val="1"/>
    <w:qFormat/>
    <w:uiPriority w:val="99"/>
    <w:pPr>
      <w:spacing w:beforeAutospacing="1" w:afterAutospacing="1"/>
      <w:jc w:val="left"/>
    </w:pPr>
    <w:rPr>
      <w:kern w:val="0"/>
      <w:sz w:val="24"/>
    </w:rPr>
  </w:style>
  <w:style w:type="paragraph" w:styleId="15">
    <w:name w:val="annotation subject"/>
    <w:basedOn w:val="7"/>
    <w:next w:val="7"/>
    <w:link w:val="33"/>
    <w:semiHidden/>
    <w:qFormat/>
    <w:uiPriority w:val="99"/>
    <w:rPr>
      <w:b/>
      <w:bCs/>
    </w:rPr>
  </w:style>
  <w:style w:type="table" w:styleId="17">
    <w:name w:val="Table Grid"/>
    <w:basedOn w:val="1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rFonts w:cs="Times New Roman"/>
      <w:color w:val="0000FF"/>
      <w:u w:val="single"/>
    </w:rPr>
  </w:style>
  <w:style w:type="character" w:styleId="20">
    <w:name w:val="annotation reference"/>
    <w:basedOn w:val="18"/>
    <w:qFormat/>
    <w:uiPriority w:val="99"/>
    <w:rPr>
      <w:rFonts w:cs="Times New Roman"/>
      <w:sz w:val="21"/>
      <w:szCs w:val="21"/>
    </w:rPr>
  </w:style>
  <w:style w:type="paragraph" w:styleId="21">
    <w:name w:val="Quote"/>
    <w:basedOn w:val="1"/>
    <w:next w:val="1"/>
    <w:link w:val="26"/>
    <w:qFormat/>
    <w:uiPriority w:val="99"/>
    <w:rPr>
      <w:rFonts w:cs="Calibri"/>
      <w:i/>
      <w:iCs/>
      <w:color w:val="000000"/>
      <w:sz w:val="22"/>
    </w:rPr>
  </w:style>
  <w:style w:type="character" w:customStyle="1" w:styleId="22">
    <w:name w:val="Heading 1 Char"/>
    <w:basedOn w:val="18"/>
    <w:link w:val="3"/>
    <w:qFormat/>
    <w:locked/>
    <w:uiPriority w:val="99"/>
    <w:rPr>
      <w:rFonts w:cs="Times New Roman"/>
      <w:b/>
      <w:kern w:val="44"/>
      <w:sz w:val="44"/>
    </w:rPr>
  </w:style>
  <w:style w:type="character" w:customStyle="1" w:styleId="23">
    <w:name w:val="Heading 2 Char"/>
    <w:basedOn w:val="18"/>
    <w:link w:val="4"/>
    <w:semiHidden/>
    <w:qFormat/>
    <w:locked/>
    <w:uiPriority w:val="99"/>
    <w:rPr>
      <w:rFonts w:ascii="Cambria" w:hAnsi="Cambria" w:eastAsia="宋体" w:cs="Times New Roman"/>
      <w:b/>
      <w:bCs/>
      <w:sz w:val="32"/>
      <w:szCs w:val="32"/>
    </w:rPr>
  </w:style>
  <w:style w:type="character" w:customStyle="1" w:styleId="24">
    <w:name w:val="Heading 3 Char"/>
    <w:basedOn w:val="18"/>
    <w:link w:val="5"/>
    <w:semiHidden/>
    <w:locked/>
    <w:uiPriority w:val="99"/>
    <w:rPr>
      <w:rFonts w:ascii="Calibri" w:hAnsi="Calibri" w:cs="Times New Roman"/>
      <w:b/>
      <w:bCs/>
      <w:sz w:val="32"/>
      <w:szCs w:val="32"/>
    </w:rPr>
  </w:style>
  <w:style w:type="character" w:customStyle="1" w:styleId="25">
    <w:name w:val="Body Text Char"/>
    <w:basedOn w:val="18"/>
    <w:link w:val="2"/>
    <w:semiHidden/>
    <w:qFormat/>
    <w:locked/>
    <w:uiPriority w:val="99"/>
    <w:rPr>
      <w:rFonts w:ascii="Calibri" w:hAnsi="Calibri" w:cs="Times New Roman"/>
    </w:rPr>
  </w:style>
  <w:style w:type="character" w:customStyle="1" w:styleId="26">
    <w:name w:val="Quote Char"/>
    <w:basedOn w:val="18"/>
    <w:link w:val="21"/>
    <w:qFormat/>
    <w:locked/>
    <w:uiPriority w:val="99"/>
    <w:rPr>
      <w:rFonts w:ascii="Calibri" w:hAnsi="Calibri" w:cs="Times New Roman"/>
      <w:i/>
      <w:iCs/>
      <w:color w:val="000000"/>
    </w:rPr>
  </w:style>
  <w:style w:type="character" w:customStyle="1" w:styleId="27">
    <w:name w:val="Comment Text Char"/>
    <w:basedOn w:val="18"/>
    <w:link w:val="7"/>
    <w:qFormat/>
    <w:locked/>
    <w:uiPriority w:val="99"/>
    <w:rPr>
      <w:rFonts w:ascii="Calibri" w:hAnsi="Calibri" w:eastAsia="宋体" w:cs="Times New Roman"/>
      <w:kern w:val="2"/>
      <w:sz w:val="22"/>
      <w:szCs w:val="22"/>
    </w:rPr>
  </w:style>
  <w:style w:type="character" w:customStyle="1" w:styleId="28">
    <w:name w:val="Body Text Indent Char"/>
    <w:basedOn w:val="18"/>
    <w:link w:val="8"/>
    <w:semiHidden/>
    <w:qFormat/>
    <w:locked/>
    <w:uiPriority w:val="99"/>
    <w:rPr>
      <w:rFonts w:ascii="Calibri" w:hAnsi="Calibri" w:cs="Times New Roman"/>
    </w:rPr>
  </w:style>
  <w:style w:type="character" w:customStyle="1" w:styleId="29">
    <w:name w:val="Plain Text Char"/>
    <w:basedOn w:val="18"/>
    <w:link w:val="9"/>
    <w:semiHidden/>
    <w:qFormat/>
    <w:locked/>
    <w:uiPriority w:val="99"/>
    <w:rPr>
      <w:rFonts w:ascii="宋体" w:hAnsi="Courier New" w:cs="Courier New"/>
      <w:sz w:val="21"/>
      <w:szCs w:val="21"/>
    </w:rPr>
  </w:style>
  <w:style w:type="character" w:customStyle="1" w:styleId="30">
    <w:name w:val="Balloon Text Char"/>
    <w:basedOn w:val="18"/>
    <w:link w:val="10"/>
    <w:qFormat/>
    <w:locked/>
    <w:uiPriority w:val="99"/>
    <w:rPr>
      <w:rFonts w:ascii="Calibri" w:hAnsi="Calibri" w:eastAsia="宋体" w:cs="Times New Roman"/>
      <w:kern w:val="2"/>
      <w:sz w:val="18"/>
      <w:szCs w:val="18"/>
    </w:rPr>
  </w:style>
  <w:style w:type="character" w:customStyle="1" w:styleId="31">
    <w:name w:val="Footer Char"/>
    <w:basedOn w:val="18"/>
    <w:link w:val="11"/>
    <w:qFormat/>
    <w:locked/>
    <w:uiPriority w:val="99"/>
    <w:rPr>
      <w:rFonts w:ascii="Calibri" w:hAnsi="Calibri" w:eastAsia="宋体" w:cs="Times New Roman"/>
      <w:kern w:val="2"/>
      <w:sz w:val="18"/>
    </w:rPr>
  </w:style>
  <w:style w:type="character" w:customStyle="1" w:styleId="32">
    <w:name w:val="Header Char"/>
    <w:basedOn w:val="18"/>
    <w:link w:val="12"/>
    <w:semiHidden/>
    <w:qFormat/>
    <w:locked/>
    <w:uiPriority w:val="99"/>
    <w:rPr>
      <w:rFonts w:ascii="Calibri" w:hAnsi="Calibri" w:cs="Times New Roman"/>
      <w:sz w:val="18"/>
      <w:szCs w:val="18"/>
    </w:rPr>
  </w:style>
  <w:style w:type="character" w:customStyle="1" w:styleId="33">
    <w:name w:val="Comment Subject Char"/>
    <w:basedOn w:val="27"/>
    <w:link w:val="15"/>
    <w:semiHidden/>
    <w:qFormat/>
    <w:locked/>
    <w:uiPriority w:val="99"/>
    <w:rPr>
      <w:b/>
      <w:bCs/>
    </w:rPr>
  </w:style>
  <w:style w:type="paragraph" w:customStyle="1" w:styleId="34">
    <w:name w:val="正文首行缩进两字符"/>
    <w:basedOn w:val="1"/>
    <w:qFormat/>
    <w:uiPriority w:val="99"/>
    <w:pPr>
      <w:spacing w:line="360" w:lineRule="auto"/>
      <w:ind w:firstLine="200" w:firstLineChars="200"/>
    </w:pPr>
  </w:style>
  <w:style w:type="paragraph" w:customStyle="1" w:styleId="35">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36">
    <w:name w:val="Revision1"/>
    <w:hidden/>
    <w:semiHidden/>
    <w:qFormat/>
    <w:uiPriority w:val="99"/>
    <w:rPr>
      <w:rFonts w:ascii="Calibri" w:hAnsi="Calibri" w:eastAsia="宋体" w:cs="Times New Roman"/>
      <w:kern w:val="2"/>
      <w:sz w:val="21"/>
      <w:szCs w:val="22"/>
      <w:lang w:val="en-US" w:eastAsia="zh-CN" w:bidi="ar-SA"/>
    </w:rPr>
  </w:style>
  <w:style w:type="table" w:customStyle="1" w:styleId="37">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qFormat/>
    <w:uiPriority w:val="99"/>
    <w:pPr>
      <w:ind w:firstLine="420" w:firstLineChars="200"/>
    </w:pPr>
  </w:style>
  <w:style w:type="paragraph" w:customStyle="1" w:styleId="39">
    <w:name w:val="WPSOffice手动目录 1"/>
    <w:qFormat/>
    <w:uiPriority w:val="99"/>
    <w:rPr>
      <w:rFonts w:ascii="Times New Roman" w:hAnsi="Times New Roman" w:eastAsia="宋体" w:cs="Times New Roman"/>
      <w:kern w:val="0"/>
      <w:sz w:val="20"/>
      <w:szCs w:val="20"/>
      <w:lang w:val="en-US" w:eastAsia="zh-CN" w:bidi="ar-SA"/>
    </w:rPr>
  </w:style>
  <w:style w:type="character" w:customStyle="1" w:styleId="40">
    <w:name w:val="font21"/>
    <w:basedOn w:val="18"/>
    <w:qFormat/>
    <w:uiPriority w:val="99"/>
    <w:rPr>
      <w:rFonts w:ascii="微软雅黑" w:hAnsi="微软雅黑" w:eastAsia="微软雅黑" w:cs="微软雅黑"/>
      <w:color w:val="000000"/>
      <w:sz w:val="20"/>
      <w:szCs w:val="20"/>
      <w:u w:val="none"/>
    </w:rPr>
  </w:style>
  <w:style w:type="character" w:customStyle="1" w:styleId="41">
    <w:name w:val="font41"/>
    <w:basedOn w:val="18"/>
    <w:qFormat/>
    <w:uiPriority w:val="99"/>
    <w:rPr>
      <w:rFonts w:ascii="Tahoma" w:hAnsi="Tahoma" w:cs="Tahoma"/>
      <w:color w:val="000000"/>
      <w:sz w:val="20"/>
      <w:szCs w:val="20"/>
      <w:u w:val="none"/>
    </w:rPr>
  </w:style>
  <w:style w:type="character" w:customStyle="1" w:styleId="42">
    <w:name w:val="font31"/>
    <w:basedOn w:val="18"/>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22</Pages>
  <Words>5738</Words>
  <Characters>6419</Characters>
  <Lines>0</Lines>
  <Paragraphs>0</Paragraphs>
  <TotalTime>11</TotalTime>
  <ScaleCrop>false</ScaleCrop>
  <LinksUpToDate>false</LinksUpToDate>
  <CharactersWithSpaces>7462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2023-02-24T07:18:00Z</dcterms:created>
  <dc:creator>zsq</dc:creator>
  <cp:lastModifiedBy>月桂</cp:lastModifiedBy>
  <cp:lastPrinted>2022-10-09T09:49:00Z</cp:lastPrinted>
  <dcterms:modified xsi:type="dcterms:W3CDTF">2023-02-28T09:01:33Z</dcterms:modified>
  <dc:title>车辆采购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47257691C9784A699395329D1B09DC53</vt:lpwstr>
  </property>
</Properties>
</file>